
<file path=[Content_Types].xml><?xml version="1.0" encoding="utf-8"?>
<Types xmlns="http://schemas.openxmlformats.org/package/2006/content-types">
  <Override PartName="/word/charts/chart10.xml" ContentType="application/vnd.openxmlformats-officedocument.drawingml.chart+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C81" w:rsidRPr="00C34E4C" w:rsidRDefault="00A66C81" w:rsidP="00A66C81">
      <w:pPr>
        <w:pStyle w:val="a3"/>
        <w:jc w:val="center"/>
        <w:rPr>
          <w:rFonts w:ascii="Times New Roman" w:hAnsi="Times New Roman"/>
          <w:b/>
          <w:sz w:val="28"/>
          <w:szCs w:val="28"/>
        </w:rPr>
      </w:pPr>
      <w:r w:rsidRPr="00C34E4C">
        <w:rPr>
          <w:rFonts w:ascii="Times New Roman" w:hAnsi="Times New Roman"/>
          <w:b/>
          <w:sz w:val="28"/>
          <w:szCs w:val="28"/>
        </w:rPr>
        <w:t>Анализ  работы методического объединения</w:t>
      </w:r>
    </w:p>
    <w:p w:rsidR="00A66C81" w:rsidRPr="00C34E4C" w:rsidRDefault="00A66C81" w:rsidP="00A66C81">
      <w:pPr>
        <w:pStyle w:val="a3"/>
        <w:jc w:val="center"/>
        <w:rPr>
          <w:rFonts w:ascii="Times New Roman" w:hAnsi="Times New Roman"/>
          <w:b/>
          <w:sz w:val="28"/>
          <w:szCs w:val="28"/>
        </w:rPr>
      </w:pPr>
      <w:r w:rsidRPr="00C34E4C">
        <w:rPr>
          <w:rFonts w:ascii="Times New Roman" w:hAnsi="Times New Roman"/>
          <w:b/>
          <w:sz w:val="28"/>
          <w:szCs w:val="28"/>
        </w:rPr>
        <w:t xml:space="preserve">учителей </w:t>
      </w:r>
      <w:r>
        <w:rPr>
          <w:rFonts w:ascii="Times New Roman" w:hAnsi="Times New Roman"/>
          <w:b/>
          <w:sz w:val="28"/>
          <w:szCs w:val="28"/>
        </w:rPr>
        <w:t>общественно-гуманитарного цикла</w:t>
      </w:r>
    </w:p>
    <w:p w:rsidR="00A66C81" w:rsidRPr="00C34E4C" w:rsidRDefault="00A66C81" w:rsidP="00A66C81">
      <w:pPr>
        <w:pStyle w:val="a3"/>
        <w:jc w:val="center"/>
        <w:rPr>
          <w:rFonts w:ascii="Times New Roman" w:hAnsi="Times New Roman"/>
          <w:b/>
          <w:sz w:val="28"/>
          <w:szCs w:val="28"/>
        </w:rPr>
      </w:pPr>
      <w:r w:rsidRPr="00C34E4C">
        <w:rPr>
          <w:rFonts w:ascii="Times New Roman" w:hAnsi="Times New Roman"/>
          <w:b/>
          <w:sz w:val="28"/>
          <w:szCs w:val="28"/>
        </w:rPr>
        <w:t>КГУ «</w:t>
      </w:r>
      <w:proofErr w:type="spellStart"/>
      <w:r>
        <w:rPr>
          <w:rFonts w:ascii="Times New Roman" w:hAnsi="Times New Roman"/>
          <w:b/>
          <w:sz w:val="28"/>
          <w:szCs w:val="28"/>
        </w:rPr>
        <w:t>Макинская</w:t>
      </w:r>
      <w:proofErr w:type="spellEnd"/>
      <w:r>
        <w:rPr>
          <w:rFonts w:ascii="Times New Roman" w:hAnsi="Times New Roman"/>
          <w:b/>
          <w:sz w:val="28"/>
          <w:szCs w:val="28"/>
        </w:rPr>
        <w:t xml:space="preserve"> Вечерняя школа</w:t>
      </w:r>
      <w:r w:rsidRPr="00C34E4C">
        <w:rPr>
          <w:rFonts w:ascii="Times New Roman" w:hAnsi="Times New Roman"/>
          <w:b/>
          <w:sz w:val="28"/>
          <w:szCs w:val="28"/>
        </w:rPr>
        <w:t>»</w:t>
      </w:r>
    </w:p>
    <w:p w:rsidR="00A66C81" w:rsidRPr="00C34E4C" w:rsidRDefault="00A66C81" w:rsidP="00A66C81">
      <w:pPr>
        <w:jc w:val="center"/>
        <w:rPr>
          <w:rFonts w:ascii="Times New Roman" w:hAnsi="Times New Roman" w:cs="Times New Roman"/>
          <w:b/>
          <w:sz w:val="28"/>
          <w:szCs w:val="28"/>
        </w:rPr>
      </w:pPr>
      <w:r>
        <w:rPr>
          <w:rFonts w:ascii="Times New Roman" w:hAnsi="Times New Roman" w:cs="Times New Roman"/>
          <w:b/>
          <w:sz w:val="28"/>
          <w:szCs w:val="28"/>
        </w:rPr>
        <w:t>за 2020-2021</w:t>
      </w:r>
      <w:r w:rsidRPr="00C34E4C">
        <w:rPr>
          <w:rFonts w:ascii="Times New Roman" w:hAnsi="Times New Roman" w:cs="Times New Roman"/>
          <w:b/>
          <w:sz w:val="28"/>
          <w:szCs w:val="28"/>
        </w:rPr>
        <w:t xml:space="preserve"> учебный год</w:t>
      </w:r>
    </w:p>
    <w:p w:rsidR="00A66C81" w:rsidRPr="00F35838" w:rsidRDefault="00A66C81" w:rsidP="00A66C81">
      <w:pPr>
        <w:shd w:val="clear" w:color="auto" w:fill="FFFFFF"/>
        <w:spacing w:after="0" w:line="240" w:lineRule="auto"/>
        <w:rPr>
          <w:rFonts w:ascii="Times New Roman" w:eastAsia="Times New Roman" w:hAnsi="Times New Roman" w:cs="Times New Roman"/>
          <w:color w:val="000000"/>
          <w:sz w:val="32"/>
          <w:szCs w:val="24"/>
        </w:rPr>
      </w:pPr>
      <w:r w:rsidRPr="00C34E4C">
        <w:rPr>
          <w:rFonts w:ascii="Times New Roman" w:hAnsi="Times New Roman" w:cs="Times New Roman"/>
          <w:sz w:val="28"/>
          <w:szCs w:val="28"/>
        </w:rPr>
        <w:tab/>
      </w:r>
      <w:r w:rsidRPr="00C34E4C">
        <w:rPr>
          <w:rFonts w:ascii="Times New Roman" w:hAnsi="Times New Roman" w:cs="Times New Roman"/>
          <w:b/>
          <w:sz w:val="28"/>
          <w:szCs w:val="28"/>
          <w:u w:val="single"/>
        </w:rPr>
        <w:t>Методическая тема:</w:t>
      </w:r>
      <w:r w:rsidRPr="00C34E4C">
        <w:rPr>
          <w:rFonts w:ascii="Times New Roman" w:hAnsi="Times New Roman" w:cs="Times New Roman"/>
          <w:sz w:val="28"/>
          <w:szCs w:val="28"/>
        </w:rPr>
        <w:t xml:space="preserve"> </w:t>
      </w:r>
      <w:r w:rsidRPr="00F35838">
        <w:rPr>
          <w:rFonts w:ascii="Times New Roman" w:eastAsia="Times New Roman" w:hAnsi="Times New Roman" w:cs="Times New Roman"/>
          <w:color w:val="000000"/>
          <w:sz w:val="32"/>
          <w:szCs w:val="24"/>
        </w:rPr>
        <w:t>Повышение качества знаний учащихся посредством формирования у них навыков самостоятельной работы в процессе</w:t>
      </w:r>
      <w:r w:rsidR="00DC1949" w:rsidRPr="00F35838">
        <w:rPr>
          <w:rFonts w:ascii="Times New Roman" w:eastAsia="Times New Roman" w:hAnsi="Times New Roman" w:cs="Times New Roman"/>
          <w:color w:val="000000"/>
          <w:sz w:val="32"/>
          <w:szCs w:val="24"/>
        </w:rPr>
        <w:t xml:space="preserve"> </w:t>
      </w:r>
      <w:r w:rsidR="00DC1949">
        <w:rPr>
          <w:rFonts w:ascii="Times New Roman" w:eastAsia="Times New Roman" w:hAnsi="Times New Roman" w:cs="Times New Roman"/>
          <w:color w:val="000000"/>
          <w:sz w:val="32"/>
          <w:szCs w:val="24"/>
        </w:rPr>
        <w:t xml:space="preserve">дистанционного </w:t>
      </w:r>
      <w:r w:rsidR="00DC1949" w:rsidRPr="00F35838">
        <w:rPr>
          <w:rFonts w:ascii="Times New Roman" w:eastAsia="Times New Roman" w:hAnsi="Times New Roman" w:cs="Times New Roman"/>
          <w:color w:val="000000"/>
          <w:sz w:val="32"/>
          <w:szCs w:val="24"/>
        </w:rPr>
        <w:t>обучения</w:t>
      </w:r>
      <w:r w:rsidR="00DC1949" w:rsidRPr="006B2CC7">
        <w:rPr>
          <w:rFonts w:ascii="Times New Roman" w:eastAsia="Times New Roman" w:hAnsi="Times New Roman" w:cs="Times New Roman"/>
          <w:color w:val="000000"/>
          <w:sz w:val="32"/>
          <w:szCs w:val="24"/>
        </w:rPr>
        <w:t>.</w:t>
      </w:r>
    </w:p>
    <w:p w:rsidR="00A66C81" w:rsidRPr="00F35838" w:rsidRDefault="00A66C81" w:rsidP="00A66C81">
      <w:pPr>
        <w:shd w:val="clear" w:color="auto" w:fill="FFFFFF"/>
        <w:spacing w:after="0" w:line="240" w:lineRule="auto"/>
        <w:rPr>
          <w:rFonts w:ascii="Times New Roman" w:eastAsia="Times New Roman" w:hAnsi="Times New Roman" w:cs="Times New Roman"/>
          <w:color w:val="000000"/>
          <w:sz w:val="32"/>
          <w:szCs w:val="24"/>
        </w:rPr>
      </w:pPr>
      <w:r w:rsidRPr="006B2CC7">
        <w:rPr>
          <w:rFonts w:ascii="Times New Roman" w:eastAsia="Times New Roman" w:hAnsi="Times New Roman" w:cs="Times New Roman"/>
          <w:b/>
          <w:bCs/>
          <w:color w:val="000000"/>
          <w:sz w:val="32"/>
          <w:szCs w:val="24"/>
        </w:rPr>
        <w:t>Задачи методической работы на учебный год</w:t>
      </w:r>
      <w:r w:rsidRPr="00F35838">
        <w:rPr>
          <w:rFonts w:ascii="Times New Roman" w:eastAsia="Times New Roman" w:hAnsi="Times New Roman" w:cs="Times New Roman"/>
          <w:b/>
          <w:bCs/>
          <w:color w:val="000000"/>
          <w:sz w:val="32"/>
          <w:szCs w:val="24"/>
        </w:rPr>
        <w:t>:</w:t>
      </w:r>
    </w:p>
    <w:p w:rsidR="00A66C81" w:rsidRPr="00F35838" w:rsidRDefault="00A66C81" w:rsidP="00A66C81">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активизировать индивидуальную и дифференцированную работу с учащимися высокой и низкой мотивации с целью повышения качества знаний</w:t>
      </w:r>
      <w:r w:rsidR="00DC1949">
        <w:rPr>
          <w:rFonts w:ascii="Times New Roman" w:eastAsia="Times New Roman" w:hAnsi="Times New Roman" w:cs="Times New Roman"/>
          <w:bCs/>
          <w:color w:val="000000"/>
          <w:sz w:val="28"/>
          <w:szCs w:val="24"/>
        </w:rPr>
        <w:t xml:space="preserve"> путем дистанционного обучения</w:t>
      </w:r>
      <w:r w:rsidRPr="00F35838">
        <w:rPr>
          <w:rFonts w:ascii="Times New Roman" w:eastAsia="Times New Roman" w:hAnsi="Times New Roman" w:cs="Times New Roman"/>
          <w:bCs/>
          <w:color w:val="000000"/>
          <w:sz w:val="28"/>
          <w:szCs w:val="24"/>
        </w:rPr>
        <w:t>;</w:t>
      </w:r>
    </w:p>
    <w:p w:rsidR="00A66C81" w:rsidRPr="00F35838" w:rsidRDefault="00A66C81" w:rsidP="00A66C81">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использовать инновационные педагогические технологии на уроках языковых дисциплин и истории;</w:t>
      </w:r>
    </w:p>
    <w:p w:rsidR="00A66C81" w:rsidRPr="00F35838" w:rsidRDefault="00A66C81" w:rsidP="00A66C81">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формировать у  учащихся навыки самостоятельной работы, сознательное отношение к учебе;</w:t>
      </w:r>
    </w:p>
    <w:p w:rsidR="00A66C81" w:rsidRPr="00F35838" w:rsidRDefault="00A66C81" w:rsidP="00A66C81">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усилить раб</w:t>
      </w:r>
      <w:r w:rsidRPr="006B2CC7">
        <w:rPr>
          <w:rFonts w:ascii="Times New Roman" w:eastAsia="Times New Roman" w:hAnsi="Times New Roman" w:cs="Times New Roman"/>
          <w:bCs/>
          <w:color w:val="000000"/>
          <w:sz w:val="28"/>
          <w:szCs w:val="24"/>
        </w:rPr>
        <w:t>оту по подготовке учащихся к государственным экзаменам</w:t>
      </w:r>
      <w:r w:rsidRPr="00F35838">
        <w:rPr>
          <w:rFonts w:ascii="Times New Roman" w:eastAsia="Times New Roman" w:hAnsi="Times New Roman" w:cs="Times New Roman"/>
          <w:bCs/>
          <w:color w:val="000000"/>
          <w:sz w:val="28"/>
          <w:szCs w:val="24"/>
        </w:rPr>
        <w:t>;</w:t>
      </w:r>
    </w:p>
    <w:p w:rsidR="00A66C81" w:rsidRPr="006B2CC7" w:rsidRDefault="00A66C81" w:rsidP="00A66C81">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формировать у школьников высокое патриотическое сознание, чувство гордости и уважения к своей стране.</w:t>
      </w:r>
    </w:p>
    <w:p w:rsidR="00A66C81" w:rsidRPr="006B2CC7" w:rsidRDefault="00A66C81" w:rsidP="00A66C81">
      <w:pPr>
        <w:shd w:val="clear" w:color="auto" w:fill="FFFFFF"/>
        <w:spacing w:after="0" w:line="240" w:lineRule="auto"/>
        <w:rPr>
          <w:rFonts w:ascii="Times New Roman" w:eastAsia="Times New Roman" w:hAnsi="Times New Roman" w:cs="Times New Roman"/>
          <w:b/>
          <w:bCs/>
          <w:color w:val="000000"/>
          <w:sz w:val="32"/>
          <w:szCs w:val="24"/>
        </w:rPr>
      </w:pPr>
      <w:r w:rsidRPr="006B2CC7">
        <w:rPr>
          <w:rFonts w:ascii="Times New Roman" w:eastAsia="Times New Roman" w:hAnsi="Times New Roman" w:cs="Times New Roman"/>
          <w:b/>
          <w:bCs/>
          <w:color w:val="000000"/>
          <w:sz w:val="32"/>
          <w:szCs w:val="24"/>
        </w:rPr>
        <w:t xml:space="preserve">Организация методической работы в вечерней школе проходит </w:t>
      </w:r>
      <w:proofErr w:type="gramStart"/>
      <w:r w:rsidRPr="006B2CC7">
        <w:rPr>
          <w:rFonts w:ascii="Times New Roman" w:eastAsia="Times New Roman" w:hAnsi="Times New Roman" w:cs="Times New Roman"/>
          <w:b/>
          <w:bCs/>
          <w:color w:val="000000"/>
          <w:sz w:val="32"/>
          <w:szCs w:val="24"/>
        </w:rPr>
        <w:t>через</w:t>
      </w:r>
      <w:proofErr w:type="gramEnd"/>
      <w:r w:rsidRPr="006B2CC7">
        <w:rPr>
          <w:rFonts w:ascii="Times New Roman" w:eastAsia="Times New Roman" w:hAnsi="Times New Roman" w:cs="Times New Roman"/>
          <w:b/>
          <w:bCs/>
          <w:color w:val="000000"/>
          <w:sz w:val="32"/>
          <w:szCs w:val="24"/>
        </w:rPr>
        <w:t>:</w:t>
      </w:r>
    </w:p>
    <w:p w:rsidR="00A66C81" w:rsidRPr="006B2CC7" w:rsidRDefault="00A66C81" w:rsidP="00A66C81">
      <w:pPr>
        <w:pStyle w:val="a4"/>
        <w:numPr>
          <w:ilvl w:val="0"/>
          <w:numId w:val="2"/>
        </w:numPr>
        <w:shd w:val="clear" w:color="auto" w:fill="FFFFFF"/>
        <w:rPr>
          <w:color w:val="000000"/>
          <w:sz w:val="28"/>
          <w:szCs w:val="28"/>
        </w:rPr>
      </w:pPr>
      <w:r w:rsidRPr="006B2CC7">
        <w:rPr>
          <w:color w:val="000000"/>
          <w:sz w:val="28"/>
          <w:szCs w:val="28"/>
        </w:rPr>
        <w:t>Тематические педагогические советы.</w:t>
      </w:r>
    </w:p>
    <w:p w:rsidR="00A66C81" w:rsidRPr="006B2CC7" w:rsidRDefault="00A66C81" w:rsidP="00A66C81">
      <w:pPr>
        <w:pStyle w:val="a4"/>
        <w:numPr>
          <w:ilvl w:val="0"/>
          <w:numId w:val="2"/>
        </w:numPr>
        <w:shd w:val="clear" w:color="auto" w:fill="FFFFFF"/>
        <w:rPr>
          <w:color w:val="000000"/>
          <w:sz w:val="28"/>
          <w:szCs w:val="28"/>
        </w:rPr>
      </w:pPr>
      <w:r w:rsidRPr="006B2CC7">
        <w:rPr>
          <w:color w:val="000000"/>
          <w:sz w:val="28"/>
          <w:szCs w:val="28"/>
        </w:rPr>
        <w:t>Заседания методического объединения учителей.</w:t>
      </w:r>
    </w:p>
    <w:p w:rsidR="00A66C81" w:rsidRPr="006B2CC7" w:rsidRDefault="00A66C81" w:rsidP="00A66C81">
      <w:pPr>
        <w:pStyle w:val="a4"/>
        <w:numPr>
          <w:ilvl w:val="0"/>
          <w:numId w:val="2"/>
        </w:numPr>
        <w:shd w:val="clear" w:color="auto" w:fill="FFFFFF"/>
        <w:rPr>
          <w:color w:val="000000"/>
          <w:sz w:val="28"/>
          <w:szCs w:val="28"/>
        </w:rPr>
      </w:pPr>
      <w:r w:rsidRPr="006B2CC7">
        <w:rPr>
          <w:color w:val="000000"/>
          <w:sz w:val="28"/>
          <w:szCs w:val="28"/>
        </w:rPr>
        <w:t>Методические семинары.</w:t>
      </w:r>
    </w:p>
    <w:p w:rsidR="00A66C81" w:rsidRPr="006B2CC7" w:rsidRDefault="00A66C81" w:rsidP="00A66C81">
      <w:pPr>
        <w:pStyle w:val="a4"/>
        <w:numPr>
          <w:ilvl w:val="0"/>
          <w:numId w:val="2"/>
        </w:numPr>
        <w:shd w:val="clear" w:color="auto" w:fill="FFFFFF"/>
        <w:rPr>
          <w:color w:val="000000"/>
          <w:sz w:val="28"/>
          <w:szCs w:val="28"/>
        </w:rPr>
      </w:pPr>
      <w:r w:rsidRPr="006B2CC7">
        <w:rPr>
          <w:color w:val="000000"/>
          <w:sz w:val="28"/>
          <w:szCs w:val="28"/>
        </w:rPr>
        <w:t>Работы учителей над темами самообразования.</w:t>
      </w:r>
    </w:p>
    <w:p w:rsidR="00A66C81" w:rsidRPr="006B2CC7" w:rsidRDefault="00A66C81" w:rsidP="00A66C81">
      <w:pPr>
        <w:pStyle w:val="a4"/>
        <w:numPr>
          <w:ilvl w:val="0"/>
          <w:numId w:val="2"/>
        </w:numPr>
        <w:shd w:val="clear" w:color="auto" w:fill="FFFFFF"/>
        <w:rPr>
          <w:color w:val="000000"/>
          <w:sz w:val="28"/>
          <w:szCs w:val="28"/>
        </w:rPr>
      </w:pPr>
      <w:r w:rsidRPr="006B2CC7">
        <w:rPr>
          <w:color w:val="000000"/>
          <w:sz w:val="28"/>
          <w:szCs w:val="28"/>
        </w:rPr>
        <w:t>Разработка методических рекомендаций в помощь учителю по ведению школьной документации, по организации, проведению и анализу современного урока.</w:t>
      </w:r>
    </w:p>
    <w:p w:rsidR="00A66C81" w:rsidRPr="001B5BEA" w:rsidRDefault="00A66C81" w:rsidP="001B5BEA">
      <w:pPr>
        <w:pStyle w:val="a4"/>
        <w:numPr>
          <w:ilvl w:val="0"/>
          <w:numId w:val="2"/>
        </w:numPr>
        <w:shd w:val="clear" w:color="auto" w:fill="FFFFFF"/>
        <w:rPr>
          <w:color w:val="000000"/>
          <w:sz w:val="28"/>
          <w:szCs w:val="28"/>
        </w:rPr>
      </w:pPr>
      <w:r w:rsidRPr="006B2CC7">
        <w:rPr>
          <w:color w:val="000000"/>
          <w:sz w:val="28"/>
          <w:szCs w:val="28"/>
        </w:rPr>
        <w:t>Открытые уроки.</w:t>
      </w:r>
      <w:r w:rsidRPr="004913D6">
        <w:rPr>
          <w:sz w:val="28"/>
          <w:szCs w:val="28"/>
          <w:lang w:val="ru-RU" w:eastAsia="ru-RU"/>
        </w:rPr>
        <w:t xml:space="preserve"> </w:t>
      </w:r>
    </w:p>
    <w:p w:rsidR="00A66C81" w:rsidRPr="00C34E4C" w:rsidRDefault="00A66C81" w:rsidP="00A66C81">
      <w:pPr>
        <w:spacing w:after="0"/>
        <w:rPr>
          <w:rFonts w:ascii="Times New Roman" w:hAnsi="Times New Roman" w:cs="Times New Roman"/>
          <w:b/>
          <w:sz w:val="28"/>
          <w:szCs w:val="28"/>
          <w:u w:val="single"/>
        </w:rPr>
      </w:pPr>
      <w:r w:rsidRPr="00C34E4C">
        <w:rPr>
          <w:rFonts w:ascii="Times New Roman" w:hAnsi="Times New Roman" w:cs="Times New Roman"/>
          <w:b/>
          <w:sz w:val="28"/>
          <w:szCs w:val="28"/>
          <w:u w:val="single"/>
        </w:rPr>
        <w:t>Кадровый потенциал</w:t>
      </w:r>
      <w:proofErr w:type="gramStart"/>
      <w:r w:rsidRPr="00C34E4C">
        <w:rPr>
          <w:rFonts w:ascii="Times New Roman" w:hAnsi="Times New Roman" w:cs="Times New Roman"/>
          <w:b/>
          <w:sz w:val="28"/>
          <w:szCs w:val="28"/>
          <w:u w:val="single"/>
        </w:rPr>
        <w:t xml:space="preserve"> </w:t>
      </w:r>
      <w:r>
        <w:rPr>
          <w:rFonts w:ascii="Times New Roman" w:hAnsi="Times New Roman" w:cs="Times New Roman"/>
          <w:b/>
          <w:sz w:val="28"/>
          <w:szCs w:val="28"/>
          <w:u w:val="single"/>
        </w:rPr>
        <w:t>:</w:t>
      </w:r>
      <w:proofErr w:type="gramEnd"/>
    </w:p>
    <w:p w:rsidR="00A66C81" w:rsidRPr="00C34E4C" w:rsidRDefault="00A66C81" w:rsidP="00A66C81">
      <w:pPr>
        <w:pStyle w:val="a3"/>
        <w:rPr>
          <w:rFonts w:ascii="Times New Roman" w:hAnsi="Times New Roman"/>
          <w:sz w:val="28"/>
          <w:szCs w:val="28"/>
          <w:lang w:val="kk-KZ"/>
        </w:rPr>
      </w:pPr>
      <w:r w:rsidRPr="00C34E4C">
        <w:rPr>
          <w:rFonts w:ascii="Times New Roman" w:hAnsi="Times New Roman"/>
          <w:sz w:val="28"/>
          <w:szCs w:val="28"/>
          <w:lang w:val="kk-KZ"/>
        </w:rPr>
        <w:t xml:space="preserve">Методическое бъединение  учителей </w:t>
      </w:r>
      <w:r>
        <w:rPr>
          <w:rFonts w:ascii="Times New Roman" w:hAnsi="Times New Roman"/>
          <w:sz w:val="28"/>
          <w:szCs w:val="28"/>
          <w:lang w:val="kk-KZ"/>
        </w:rPr>
        <w:t xml:space="preserve">ОГН состоит из 9 </w:t>
      </w:r>
      <w:r w:rsidRPr="00C34E4C">
        <w:rPr>
          <w:rFonts w:ascii="Times New Roman" w:hAnsi="Times New Roman"/>
          <w:sz w:val="28"/>
          <w:szCs w:val="28"/>
          <w:lang w:val="kk-KZ"/>
        </w:rPr>
        <w:t>человек, из них:</w:t>
      </w:r>
    </w:p>
    <w:p w:rsidR="00A66C81" w:rsidRDefault="00A66C81" w:rsidP="00A66C81">
      <w:pPr>
        <w:pStyle w:val="a3"/>
        <w:numPr>
          <w:ilvl w:val="0"/>
          <w:numId w:val="3"/>
        </w:numPr>
        <w:rPr>
          <w:rFonts w:ascii="Times New Roman" w:hAnsi="Times New Roman"/>
          <w:sz w:val="28"/>
          <w:szCs w:val="28"/>
          <w:lang w:val="kk-KZ"/>
        </w:rPr>
      </w:pPr>
      <w:r>
        <w:rPr>
          <w:rFonts w:ascii="Times New Roman" w:hAnsi="Times New Roman"/>
          <w:sz w:val="28"/>
          <w:szCs w:val="28"/>
          <w:lang w:val="kk-KZ"/>
        </w:rPr>
        <w:t>Каренова Р.К. – учитель русского языка и литературы</w:t>
      </w:r>
    </w:p>
    <w:p w:rsidR="00A66C81" w:rsidRDefault="00A66C81" w:rsidP="00A66C81">
      <w:pPr>
        <w:pStyle w:val="a3"/>
        <w:numPr>
          <w:ilvl w:val="0"/>
          <w:numId w:val="3"/>
        </w:numPr>
        <w:rPr>
          <w:rFonts w:ascii="Times New Roman" w:hAnsi="Times New Roman"/>
          <w:sz w:val="28"/>
          <w:szCs w:val="28"/>
          <w:lang w:val="kk-KZ"/>
        </w:rPr>
      </w:pPr>
      <w:r>
        <w:rPr>
          <w:rFonts w:ascii="Times New Roman" w:hAnsi="Times New Roman"/>
          <w:sz w:val="28"/>
          <w:szCs w:val="28"/>
          <w:lang w:val="kk-KZ"/>
        </w:rPr>
        <w:t>Харькова Р.И. – учитель русского языка и литературы</w:t>
      </w:r>
    </w:p>
    <w:p w:rsidR="00A66C81" w:rsidRDefault="00A66C81" w:rsidP="00A66C81">
      <w:pPr>
        <w:pStyle w:val="a3"/>
        <w:numPr>
          <w:ilvl w:val="0"/>
          <w:numId w:val="3"/>
        </w:numPr>
        <w:rPr>
          <w:rFonts w:ascii="Times New Roman" w:hAnsi="Times New Roman"/>
          <w:sz w:val="28"/>
          <w:szCs w:val="28"/>
          <w:lang w:val="kk-KZ"/>
        </w:rPr>
      </w:pPr>
      <w:r>
        <w:rPr>
          <w:rFonts w:ascii="Times New Roman" w:hAnsi="Times New Roman"/>
          <w:sz w:val="28"/>
          <w:szCs w:val="28"/>
          <w:lang w:val="kk-KZ"/>
        </w:rPr>
        <w:t>Рысмуханова К.Н. – учитель казахского языка и литературы</w:t>
      </w:r>
    </w:p>
    <w:p w:rsidR="00A66C81" w:rsidRDefault="00A66C81" w:rsidP="00A66C81">
      <w:pPr>
        <w:pStyle w:val="a3"/>
        <w:numPr>
          <w:ilvl w:val="0"/>
          <w:numId w:val="3"/>
        </w:numPr>
        <w:rPr>
          <w:rFonts w:ascii="Times New Roman" w:hAnsi="Times New Roman"/>
          <w:sz w:val="28"/>
          <w:szCs w:val="28"/>
          <w:lang w:val="kk-KZ"/>
        </w:rPr>
      </w:pPr>
      <w:r>
        <w:rPr>
          <w:rFonts w:ascii="Times New Roman" w:hAnsi="Times New Roman"/>
          <w:sz w:val="28"/>
          <w:szCs w:val="28"/>
          <w:lang w:val="kk-KZ"/>
        </w:rPr>
        <w:t>Акимбаева Ш.Т. – учитель казахского языка и литературы</w:t>
      </w:r>
    </w:p>
    <w:p w:rsidR="00A66C81" w:rsidRDefault="00A66C81" w:rsidP="00A66C81">
      <w:pPr>
        <w:pStyle w:val="a3"/>
        <w:numPr>
          <w:ilvl w:val="0"/>
          <w:numId w:val="3"/>
        </w:numPr>
        <w:rPr>
          <w:rFonts w:ascii="Times New Roman" w:hAnsi="Times New Roman"/>
          <w:sz w:val="28"/>
          <w:szCs w:val="28"/>
          <w:lang w:val="kk-KZ"/>
        </w:rPr>
      </w:pPr>
      <w:r>
        <w:rPr>
          <w:rFonts w:ascii="Times New Roman" w:hAnsi="Times New Roman"/>
          <w:sz w:val="28"/>
          <w:szCs w:val="28"/>
          <w:lang w:val="kk-KZ"/>
        </w:rPr>
        <w:t>Тулеуова Г.С. – учитель английского языка</w:t>
      </w:r>
    </w:p>
    <w:p w:rsidR="00A66C81" w:rsidRPr="00593FE9" w:rsidRDefault="00A66C81" w:rsidP="00A66C81">
      <w:pPr>
        <w:pStyle w:val="a3"/>
        <w:numPr>
          <w:ilvl w:val="0"/>
          <w:numId w:val="3"/>
        </w:numPr>
        <w:rPr>
          <w:rFonts w:ascii="Times New Roman" w:hAnsi="Times New Roman"/>
          <w:sz w:val="28"/>
          <w:szCs w:val="28"/>
          <w:lang w:val="kk-KZ"/>
        </w:rPr>
      </w:pPr>
      <w:r>
        <w:rPr>
          <w:rFonts w:ascii="Times New Roman" w:hAnsi="Times New Roman"/>
          <w:sz w:val="28"/>
          <w:szCs w:val="28"/>
          <w:lang w:val="kk-KZ"/>
        </w:rPr>
        <w:t>Салимжанова Н.М-– учитель английского языка</w:t>
      </w:r>
    </w:p>
    <w:p w:rsidR="00A66C81" w:rsidRDefault="00A66C81" w:rsidP="00A66C81">
      <w:pPr>
        <w:pStyle w:val="a3"/>
        <w:numPr>
          <w:ilvl w:val="0"/>
          <w:numId w:val="3"/>
        </w:numPr>
        <w:rPr>
          <w:rFonts w:ascii="Times New Roman" w:hAnsi="Times New Roman"/>
          <w:sz w:val="28"/>
          <w:szCs w:val="28"/>
          <w:lang w:val="kk-KZ"/>
        </w:rPr>
      </w:pPr>
      <w:r>
        <w:rPr>
          <w:rFonts w:ascii="Times New Roman" w:hAnsi="Times New Roman"/>
          <w:sz w:val="28"/>
          <w:szCs w:val="28"/>
          <w:lang w:val="kk-KZ"/>
        </w:rPr>
        <w:t>Кенжебаев Д.М. – учитель истории</w:t>
      </w:r>
    </w:p>
    <w:p w:rsidR="00A66C81" w:rsidRDefault="00A66C81" w:rsidP="00A66C81">
      <w:pPr>
        <w:pStyle w:val="a3"/>
        <w:numPr>
          <w:ilvl w:val="0"/>
          <w:numId w:val="3"/>
        </w:numPr>
        <w:rPr>
          <w:rFonts w:ascii="Times New Roman" w:hAnsi="Times New Roman"/>
          <w:sz w:val="28"/>
          <w:szCs w:val="28"/>
          <w:lang w:val="kk-KZ"/>
        </w:rPr>
      </w:pPr>
      <w:r>
        <w:rPr>
          <w:rFonts w:ascii="Times New Roman" w:hAnsi="Times New Roman"/>
          <w:sz w:val="28"/>
          <w:szCs w:val="28"/>
          <w:lang w:val="kk-KZ"/>
        </w:rPr>
        <w:t>Рысмуханова А.С. – учитель истории</w:t>
      </w:r>
    </w:p>
    <w:p w:rsidR="00A66C81" w:rsidRPr="00C34E4C" w:rsidRDefault="00A66C81" w:rsidP="00A66C81">
      <w:pPr>
        <w:pStyle w:val="a3"/>
        <w:numPr>
          <w:ilvl w:val="0"/>
          <w:numId w:val="3"/>
        </w:numPr>
        <w:rPr>
          <w:rFonts w:ascii="Times New Roman" w:hAnsi="Times New Roman"/>
          <w:sz w:val="28"/>
          <w:szCs w:val="28"/>
          <w:lang w:val="kk-KZ"/>
        </w:rPr>
      </w:pPr>
      <w:r>
        <w:rPr>
          <w:rFonts w:ascii="Times New Roman" w:hAnsi="Times New Roman"/>
          <w:sz w:val="28"/>
          <w:szCs w:val="28"/>
          <w:lang w:val="kk-KZ"/>
        </w:rPr>
        <w:t>Альжапарова Г.У. – учитель самопознания</w:t>
      </w:r>
    </w:p>
    <w:p w:rsidR="00A66C81" w:rsidRPr="001B5BEA" w:rsidRDefault="00A66C81" w:rsidP="001B5BEA">
      <w:pPr>
        <w:pStyle w:val="a3"/>
        <w:ind w:left="720"/>
        <w:jc w:val="center"/>
        <w:rPr>
          <w:rFonts w:ascii="Times New Roman" w:hAnsi="Times New Roman"/>
          <w:b/>
          <w:sz w:val="24"/>
          <w:szCs w:val="24"/>
          <w:lang w:val="kk-KZ"/>
        </w:rPr>
      </w:pPr>
      <w:r w:rsidRPr="001B5BEA">
        <w:rPr>
          <w:rFonts w:ascii="Times New Roman" w:hAnsi="Times New Roman"/>
          <w:b/>
          <w:sz w:val="24"/>
          <w:szCs w:val="24"/>
          <w:lang w:val="kk-KZ"/>
        </w:rPr>
        <w:t>качество знаний по предметам ОГЦ</w:t>
      </w:r>
    </w:p>
    <w:tbl>
      <w:tblPr>
        <w:tblStyle w:val="a5"/>
        <w:tblW w:w="0" w:type="auto"/>
        <w:tblLook w:val="04A0"/>
      </w:tblPr>
      <w:tblGrid>
        <w:gridCol w:w="3227"/>
        <w:gridCol w:w="2835"/>
        <w:gridCol w:w="1559"/>
        <w:gridCol w:w="1950"/>
      </w:tblGrid>
      <w:tr w:rsidR="00A66C81" w:rsidRPr="00B86436" w:rsidTr="009418AC">
        <w:tc>
          <w:tcPr>
            <w:tcW w:w="3227" w:type="dxa"/>
          </w:tcPr>
          <w:p w:rsidR="00A66C81" w:rsidRPr="00B86436" w:rsidRDefault="00A66C81" w:rsidP="006642F3">
            <w:pPr>
              <w:pStyle w:val="a3"/>
              <w:rPr>
                <w:rFonts w:ascii="Times New Roman" w:hAnsi="Times New Roman"/>
                <w:sz w:val="24"/>
                <w:szCs w:val="24"/>
                <w:lang w:val="kk-KZ"/>
              </w:rPr>
            </w:pPr>
            <w:r w:rsidRPr="00B86436">
              <w:rPr>
                <w:rFonts w:ascii="Times New Roman" w:hAnsi="Times New Roman"/>
                <w:sz w:val="24"/>
                <w:szCs w:val="24"/>
                <w:lang w:val="kk-KZ"/>
              </w:rPr>
              <w:t>предмет</w:t>
            </w:r>
          </w:p>
        </w:tc>
        <w:tc>
          <w:tcPr>
            <w:tcW w:w="2835" w:type="dxa"/>
          </w:tcPr>
          <w:p w:rsidR="00A66C81" w:rsidRPr="00B86436" w:rsidRDefault="00A66C81" w:rsidP="006642F3">
            <w:pPr>
              <w:pStyle w:val="a3"/>
              <w:rPr>
                <w:rFonts w:ascii="Times New Roman" w:hAnsi="Times New Roman"/>
                <w:sz w:val="24"/>
                <w:szCs w:val="24"/>
                <w:lang w:val="kk-KZ"/>
              </w:rPr>
            </w:pPr>
            <w:r w:rsidRPr="00B86436">
              <w:rPr>
                <w:rFonts w:ascii="Times New Roman" w:hAnsi="Times New Roman"/>
                <w:sz w:val="24"/>
                <w:szCs w:val="24"/>
                <w:lang w:val="kk-KZ"/>
              </w:rPr>
              <w:t>учитель</w:t>
            </w:r>
          </w:p>
        </w:tc>
        <w:tc>
          <w:tcPr>
            <w:tcW w:w="1559" w:type="dxa"/>
          </w:tcPr>
          <w:p w:rsidR="00A66C81" w:rsidRPr="00B86436" w:rsidRDefault="00A66C81" w:rsidP="006642F3">
            <w:pPr>
              <w:pStyle w:val="a3"/>
              <w:rPr>
                <w:rFonts w:ascii="Times New Roman" w:hAnsi="Times New Roman"/>
                <w:sz w:val="24"/>
                <w:szCs w:val="24"/>
                <w:lang w:val="kk-KZ"/>
              </w:rPr>
            </w:pPr>
            <w:r w:rsidRPr="00B86436">
              <w:rPr>
                <w:rFonts w:ascii="Times New Roman" w:hAnsi="Times New Roman"/>
                <w:sz w:val="24"/>
                <w:szCs w:val="24"/>
                <w:lang w:val="kk-KZ"/>
              </w:rPr>
              <w:t>качество %</w:t>
            </w:r>
          </w:p>
        </w:tc>
        <w:tc>
          <w:tcPr>
            <w:tcW w:w="1950" w:type="dxa"/>
          </w:tcPr>
          <w:p w:rsidR="00A66C81" w:rsidRPr="00B86436" w:rsidRDefault="00A66C81" w:rsidP="006642F3">
            <w:pPr>
              <w:pStyle w:val="a3"/>
              <w:rPr>
                <w:rFonts w:ascii="Times New Roman" w:hAnsi="Times New Roman"/>
                <w:sz w:val="24"/>
                <w:szCs w:val="24"/>
                <w:lang w:val="kk-KZ"/>
              </w:rPr>
            </w:pPr>
            <w:r w:rsidRPr="00B86436">
              <w:rPr>
                <w:rFonts w:ascii="Times New Roman" w:hAnsi="Times New Roman"/>
                <w:sz w:val="24"/>
                <w:szCs w:val="24"/>
                <w:lang w:val="kk-KZ"/>
              </w:rPr>
              <w:t>успеваемость%</w:t>
            </w:r>
          </w:p>
        </w:tc>
      </w:tr>
      <w:tr w:rsidR="00A66C81" w:rsidRPr="00B86436" w:rsidTr="009418AC">
        <w:tc>
          <w:tcPr>
            <w:tcW w:w="3227" w:type="dxa"/>
          </w:tcPr>
          <w:p w:rsidR="00A66C81" w:rsidRPr="00B86436" w:rsidRDefault="00A66C81" w:rsidP="006642F3">
            <w:pPr>
              <w:pStyle w:val="a3"/>
              <w:rPr>
                <w:rFonts w:ascii="Times New Roman" w:hAnsi="Times New Roman"/>
                <w:sz w:val="24"/>
                <w:szCs w:val="24"/>
                <w:lang w:val="kk-KZ"/>
              </w:rPr>
            </w:pPr>
            <w:r>
              <w:rPr>
                <w:rFonts w:ascii="Times New Roman" w:hAnsi="Times New Roman"/>
                <w:sz w:val="28"/>
                <w:szCs w:val="28"/>
                <w:lang w:val="kk-KZ"/>
              </w:rPr>
              <w:t>Русский язык</w:t>
            </w:r>
          </w:p>
        </w:tc>
        <w:tc>
          <w:tcPr>
            <w:tcW w:w="2835" w:type="dxa"/>
          </w:tcPr>
          <w:p w:rsidR="00A66C81" w:rsidRPr="00B86436" w:rsidRDefault="00A66C81" w:rsidP="006642F3">
            <w:pPr>
              <w:pStyle w:val="a3"/>
              <w:rPr>
                <w:rFonts w:ascii="Times New Roman" w:hAnsi="Times New Roman"/>
                <w:sz w:val="24"/>
                <w:szCs w:val="24"/>
                <w:lang w:val="kk-KZ"/>
              </w:rPr>
            </w:pPr>
            <w:r>
              <w:rPr>
                <w:rFonts w:ascii="Times New Roman" w:hAnsi="Times New Roman"/>
                <w:sz w:val="28"/>
                <w:szCs w:val="28"/>
                <w:lang w:val="kk-KZ"/>
              </w:rPr>
              <w:t>Каренова Р.К.</w:t>
            </w:r>
          </w:p>
        </w:tc>
        <w:tc>
          <w:tcPr>
            <w:tcW w:w="1559" w:type="dxa"/>
          </w:tcPr>
          <w:p w:rsidR="00A66C81" w:rsidRPr="00B86436" w:rsidRDefault="00383BA6" w:rsidP="006642F3">
            <w:pPr>
              <w:pStyle w:val="a3"/>
              <w:rPr>
                <w:rFonts w:ascii="Times New Roman" w:hAnsi="Times New Roman"/>
                <w:sz w:val="24"/>
                <w:szCs w:val="24"/>
                <w:lang w:val="kk-KZ"/>
              </w:rPr>
            </w:pPr>
            <w:r>
              <w:rPr>
                <w:rFonts w:ascii="Times New Roman" w:hAnsi="Times New Roman"/>
                <w:sz w:val="24"/>
                <w:szCs w:val="24"/>
                <w:lang w:val="kk-KZ"/>
              </w:rPr>
              <w:t>42</w:t>
            </w:r>
          </w:p>
        </w:tc>
        <w:tc>
          <w:tcPr>
            <w:tcW w:w="1950" w:type="dxa"/>
          </w:tcPr>
          <w:p w:rsidR="00A66C81" w:rsidRPr="00B86436" w:rsidRDefault="00A66C81" w:rsidP="006642F3">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A66C81" w:rsidRPr="00B86436" w:rsidTr="009418AC">
        <w:tc>
          <w:tcPr>
            <w:tcW w:w="3227" w:type="dxa"/>
          </w:tcPr>
          <w:p w:rsidR="00A66C81" w:rsidRPr="00B86436" w:rsidRDefault="00A66C81" w:rsidP="006642F3">
            <w:pPr>
              <w:pStyle w:val="a3"/>
              <w:rPr>
                <w:rFonts w:ascii="Times New Roman" w:hAnsi="Times New Roman"/>
                <w:sz w:val="24"/>
                <w:szCs w:val="24"/>
                <w:lang w:val="kk-KZ"/>
              </w:rPr>
            </w:pPr>
            <w:r>
              <w:rPr>
                <w:rFonts w:ascii="Times New Roman" w:hAnsi="Times New Roman"/>
                <w:sz w:val="28"/>
                <w:szCs w:val="28"/>
                <w:lang w:val="kk-KZ"/>
              </w:rPr>
              <w:t>Русская литература</w:t>
            </w:r>
          </w:p>
        </w:tc>
        <w:tc>
          <w:tcPr>
            <w:tcW w:w="2835" w:type="dxa"/>
          </w:tcPr>
          <w:p w:rsidR="00A66C81" w:rsidRPr="00B86436" w:rsidRDefault="00A66C81" w:rsidP="006642F3">
            <w:pPr>
              <w:pStyle w:val="a3"/>
              <w:rPr>
                <w:rFonts w:ascii="Times New Roman" w:hAnsi="Times New Roman"/>
                <w:sz w:val="24"/>
                <w:szCs w:val="24"/>
                <w:lang w:val="kk-KZ"/>
              </w:rPr>
            </w:pPr>
            <w:r>
              <w:rPr>
                <w:rFonts w:ascii="Times New Roman" w:hAnsi="Times New Roman"/>
                <w:sz w:val="28"/>
                <w:szCs w:val="28"/>
                <w:lang w:val="kk-KZ"/>
              </w:rPr>
              <w:t>Каренова Р.К.</w:t>
            </w:r>
          </w:p>
        </w:tc>
        <w:tc>
          <w:tcPr>
            <w:tcW w:w="1559" w:type="dxa"/>
          </w:tcPr>
          <w:p w:rsidR="00A66C81" w:rsidRPr="00B86436" w:rsidRDefault="00A66C81" w:rsidP="006642F3">
            <w:pPr>
              <w:pStyle w:val="a3"/>
              <w:rPr>
                <w:rFonts w:ascii="Times New Roman" w:hAnsi="Times New Roman"/>
                <w:sz w:val="24"/>
                <w:szCs w:val="24"/>
                <w:lang w:val="kk-KZ"/>
              </w:rPr>
            </w:pPr>
            <w:r>
              <w:rPr>
                <w:rFonts w:ascii="Times New Roman" w:hAnsi="Times New Roman"/>
                <w:sz w:val="24"/>
                <w:szCs w:val="24"/>
                <w:lang w:val="kk-KZ"/>
              </w:rPr>
              <w:t>4</w:t>
            </w:r>
            <w:r w:rsidR="005A09AF">
              <w:rPr>
                <w:rFonts w:ascii="Times New Roman" w:hAnsi="Times New Roman"/>
                <w:sz w:val="24"/>
                <w:szCs w:val="24"/>
                <w:lang w:val="kk-KZ"/>
              </w:rPr>
              <w:t>5</w:t>
            </w:r>
          </w:p>
        </w:tc>
        <w:tc>
          <w:tcPr>
            <w:tcW w:w="1950" w:type="dxa"/>
          </w:tcPr>
          <w:p w:rsidR="00A66C81" w:rsidRPr="00B86436" w:rsidRDefault="00A66C81" w:rsidP="006642F3">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5A09AF" w:rsidRPr="00B86436" w:rsidTr="009418AC">
        <w:tc>
          <w:tcPr>
            <w:tcW w:w="3227"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8"/>
                <w:szCs w:val="28"/>
                <w:lang w:val="kk-KZ"/>
              </w:rPr>
              <w:t>Русский язык</w:t>
            </w:r>
          </w:p>
        </w:tc>
        <w:tc>
          <w:tcPr>
            <w:tcW w:w="2835" w:type="dxa"/>
          </w:tcPr>
          <w:p w:rsidR="005A09AF" w:rsidRDefault="005A09AF" w:rsidP="006642F3">
            <w:pPr>
              <w:pStyle w:val="a3"/>
              <w:rPr>
                <w:rFonts w:ascii="Times New Roman" w:hAnsi="Times New Roman"/>
                <w:sz w:val="28"/>
                <w:szCs w:val="28"/>
                <w:lang w:val="kk-KZ"/>
              </w:rPr>
            </w:pPr>
            <w:r>
              <w:rPr>
                <w:rFonts w:ascii="Times New Roman" w:hAnsi="Times New Roman"/>
                <w:sz w:val="28"/>
                <w:szCs w:val="28"/>
                <w:lang w:val="kk-KZ"/>
              </w:rPr>
              <w:t>Харькова Р.И.</w:t>
            </w:r>
          </w:p>
        </w:tc>
        <w:tc>
          <w:tcPr>
            <w:tcW w:w="1559" w:type="dxa"/>
          </w:tcPr>
          <w:p w:rsidR="005A09AF" w:rsidRDefault="005A09AF" w:rsidP="006642F3">
            <w:pPr>
              <w:pStyle w:val="a3"/>
              <w:rPr>
                <w:rFonts w:ascii="Times New Roman" w:hAnsi="Times New Roman"/>
                <w:sz w:val="24"/>
                <w:szCs w:val="24"/>
                <w:lang w:val="kk-KZ"/>
              </w:rPr>
            </w:pPr>
            <w:r>
              <w:rPr>
                <w:rFonts w:ascii="Times New Roman" w:hAnsi="Times New Roman"/>
                <w:sz w:val="24"/>
                <w:szCs w:val="24"/>
                <w:lang w:val="kk-KZ"/>
              </w:rPr>
              <w:t>50</w:t>
            </w:r>
          </w:p>
        </w:tc>
        <w:tc>
          <w:tcPr>
            <w:tcW w:w="1950"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4"/>
                <w:szCs w:val="24"/>
                <w:lang w:val="kk-KZ"/>
              </w:rPr>
              <w:t>100</w:t>
            </w:r>
          </w:p>
        </w:tc>
      </w:tr>
      <w:tr w:rsidR="005A09AF" w:rsidRPr="00B86436" w:rsidTr="009418AC">
        <w:tc>
          <w:tcPr>
            <w:tcW w:w="3227"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8"/>
                <w:szCs w:val="28"/>
                <w:lang w:val="kk-KZ"/>
              </w:rPr>
              <w:t>Русская литература</w:t>
            </w:r>
          </w:p>
        </w:tc>
        <w:tc>
          <w:tcPr>
            <w:tcW w:w="2835" w:type="dxa"/>
          </w:tcPr>
          <w:p w:rsidR="005A09AF" w:rsidRDefault="005A09AF" w:rsidP="006642F3">
            <w:pPr>
              <w:pStyle w:val="a3"/>
              <w:rPr>
                <w:rFonts w:ascii="Times New Roman" w:hAnsi="Times New Roman"/>
                <w:sz w:val="28"/>
                <w:szCs w:val="28"/>
                <w:lang w:val="kk-KZ"/>
              </w:rPr>
            </w:pPr>
            <w:r>
              <w:rPr>
                <w:rFonts w:ascii="Times New Roman" w:hAnsi="Times New Roman"/>
                <w:sz w:val="28"/>
                <w:szCs w:val="28"/>
                <w:lang w:val="kk-KZ"/>
              </w:rPr>
              <w:t>Харькова Р.И.</w:t>
            </w:r>
          </w:p>
        </w:tc>
        <w:tc>
          <w:tcPr>
            <w:tcW w:w="1559" w:type="dxa"/>
          </w:tcPr>
          <w:p w:rsidR="005A09AF" w:rsidRDefault="005A09AF" w:rsidP="006642F3">
            <w:pPr>
              <w:pStyle w:val="a3"/>
              <w:rPr>
                <w:rFonts w:ascii="Times New Roman" w:hAnsi="Times New Roman"/>
                <w:sz w:val="24"/>
                <w:szCs w:val="24"/>
                <w:lang w:val="kk-KZ"/>
              </w:rPr>
            </w:pPr>
            <w:r>
              <w:rPr>
                <w:rFonts w:ascii="Times New Roman" w:hAnsi="Times New Roman"/>
                <w:sz w:val="24"/>
                <w:szCs w:val="24"/>
                <w:lang w:val="kk-KZ"/>
              </w:rPr>
              <w:t>50</w:t>
            </w:r>
          </w:p>
        </w:tc>
        <w:tc>
          <w:tcPr>
            <w:tcW w:w="1950"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4"/>
                <w:szCs w:val="24"/>
                <w:lang w:val="kk-KZ"/>
              </w:rPr>
              <w:t>50</w:t>
            </w:r>
          </w:p>
        </w:tc>
      </w:tr>
      <w:tr w:rsidR="005A09AF" w:rsidRPr="00B86436" w:rsidTr="009418AC">
        <w:tc>
          <w:tcPr>
            <w:tcW w:w="3227"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8"/>
                <w:szCs w:val="28"/>
                <w:lang w:val="kk-KZ"/>
              </w:rPr>
              <w:t>казахский язык и литература</w:t>
            </w:r>
          </w:p>
        </w:tc>
        <w:tc>
          <w:tcPr>
            <w:tcW w:w="2835"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8"/>
                <w:szCs w:val="28"/>
                <w:lang w:val="kk-KZ"/>
              </w:rPr>
              <w:t>Акимбаева Ш.Т</w:t>
            </w:r>
          </w:p>
        </w:tc>
        <w:tc>
          <w:tcPr>
            <w:tcW w:w="1559"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4"/>
                <w:szCs w:val="24"/>
                <w:lang w:val="kk-KZ"/>
              </w:rPr>
              <w:t>50</w:t>
            </w:r>
          </w:p>
        </w:tc>
        <w:tc>
          <w:tcPr>
            <w:tcW w:w="1950" w:type="dxa"/>
          </w:tcPr>
          <w:p w:rsidR="005A09AF" w:rsidRPr="00B86436" w:rsidRDefault="005A09AF" w:rsidP="006642F3">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5A09AF" w:rsidRPr="00B86436" w:rsidTr="009418AC">
        <w:tc>
          <w:tcPr>
            <w:tcW w:w="3227"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8"/>
                <w:szCs w:val="28"/>
                <w:lang w:val="kk-KZ"/>
              </w:rPr>
              <w:t>казахский язык</w:t>
            </w:r>
            <w:r w:rsidR="00620327">
              <w:rPr>
                <w:rFonts w:ascii="Times New Roman" w:hAnsi="Times New Roman"/>
                <w:sz w:val="28"/>
                <w:szCs w:val="28"/>
                <w:lang w:val="kk-KZ"/>
              </w:rPr>
              <w:t xml:space="preserve"> и литература</w:t>
            </w:r>
          </w:p>
        </w:tc>
        <w:tc>
          <w:tcPr>
            <w:tcW w:w="2835"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8"/>
                <w:szCs w:val="28"/>
                <w:lang w:val="kk-KZ"/>
              </w:rPr>
              <w:t>Рысмуханова К.Н</w:t>
            </w:r>
          </w:p>
        </w:tc>
        <w:tc>
          <w:tcPr>
            <w:tcW w:w="1559" w:type="dxa"/>
          </w:tcPr>
          <w:p w:rsidR="005A09AF" w:rsidRPr="00B86436" w:rsidRDefault="001B5BEA" w:rsidP="006642F3">
            <w:pPr>
              <w:pStyle w:val="a3"/>
              <w:rPr>
                <w:rFonts w:ascii="Times New Roman" w:hAnsi="Times New Roman"/>
                <w:sz w:val="24"/>
                <w:szCs w:val="24"/>
                <w:lang w:val="kk-KZ"/>
              </w:rPr>
            </w:pPr>
            <w:r>
              <w:rPr>
                <w:rFonts w:ascii="Times New Roman" w:hAnsi="Times New Roman"/>
                <w:sz w:val="24"/>
                <w:szCs w:val="24"/>
                <w:lang w:val="kk-KZ"/>
              </w:rPr>
              <w:t>57</w:t>
            </w:r>
          </w:p>
        </w:tc>
        <w:tc>
          <w:tcPr>
            <w:tcW w:w="1950" w:type="dxa"/>
          </w:tcPr>
          <w:p w:rsidR="005A09AF" w:rsidRPr="00B86436" w:rsidRDefault="005A09AF" w:rsidP="006642F3">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5A09AF" w:rsidRPr="00B86436" w:rsidTr="009418AC">
        <w:tc>
          <w:tcPr>
            <w:tcW w:w="3227"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8"/>
                <w:szCs w:val="28"/>
                <w:lang w:val="kk-KZ"/>
              </w:rPr>
              <w:lastRenderedPageBreak/>
              <w:t>английский язык</w:t>
            </w:r>
          </w:p>
        </w:tc>
        <w:tc>
          <w:tcPr>
            <w:tcW w:w="2835"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8"/>
                <w:szCs w:val="28"/>
                <w:lang w:val="kk-KZ"/>
              </w:rPr>
              <w:t>Тулеуова Г.С</w:t>
            </w:r>
          </w:p>
        </w:tc>
        <w:tc>
          <w:tcPr>
            <w:tcW w:w="1559"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4"/>
                <w:szCs w:val="24"/>
                <w:lang w:val="kk-KZ"/>
              </w:rPr>
              <w:t>50</w:t>
            </w:r>
          </w:p>
        </w:tc>
        <w:tc>
          <w:tcPr>
            <w:tcW w:w="1950" w:type="dxa"/>
          </w:tcPr>
          <w:p w:rsidR="005A09AF" w:rsidRPr="00B86436" w:rsidRDefault="005A09AF" w:rsidP="006642F3">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5A09AF" w:rsidRPr="00B86436" w:rsidTr="009418AC">
        <w:tc>
          <w:tcPr>
            <w:tcW w:w="3227"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8"/>
                <w:szCs w:val="28"/>
                <w:lang w:val="kk-KZ"/>
              </w:rPr>
              <w:t>английский язык</w:t>
            </w:r>
          </w:p>
        </w:tc>
        <w:tc>
          <w:tcPr>
            <w:tcW w:w="2835"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8"/>
                <w:szCs w:val="28"/>
                <w:lang w:val="kk-KZ"/>
              </w:rPr>
              <w:t>Салимжанова Н.М</w:t>
            </w:r>
          </w:p>
        </w:tc>
        <w:tc>
          <w:tcPr>
            <w:tcW w:w="1559"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4"/>
                <w:szCs w:val="24"/>
                <w:lang w:val="kk-KZ"/>
              </w:rPr>
              <w:t>39</w:t>
            </w:r>
          </w:p>
        </w:tc>
        <w:tc>
          <w:tcPr>
            <w:tcW w:w="1950" w:type="dxa"/>
          </w:tcPr>
          <w:p w:rsidR="005A09AF" w:rsidRPr="00B86436" w:rsidRDefault="005A09AF" w:rsidP="006642F3">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5A09AF" w:rsidRPr="00B86436" w:rsidTr="009418AC">
        <w:tc>
          <w:tcPr>
            <w:tcW w:w="3227" w:type="dxa"/>
          </w:tcPr>
          <w:p w:rsidR="005A09AF" w:rsidRDefault="005A09AF" w:rsidP="006642F3">
            <w:pPr>
              <w:pStyle w:val="a3"/>
              <w:rPr>
                <w:rFonts w:ascii="Times New Roman" w:hAnsi="Times New Roman"/>
                <w:sz w:val="28"/>
                <w:szCs w:val="28"/>
                <w:lang w:val="kk-KZ"/>
              </w:rPr>
            </w:pPr>
            <w:r>
              <w:rPr>
                <w:rFonts w:ascii="Times New Roman" w:hAnsi="Times New Roman"/>
                <w:sz w:val="28"/>
                <w:szCs w:val="28"/>
                <w:lang w:val="kk-KZ"/>
              </w:rPr>
              <w:t>История Казахстана</w:t>
            </w:r>
          </w:p>
        </w:tc>
        <w:tc>
          <w:tcPr>
            <w:tcW w:w="2835" w:type="dxa"/>
          </w:tcPr>
          <w:p w:rsidR="005A09AF" w:rsidRDefault="005A09AF" w:rsidP="006642F3">
            <w:pPr>
              <w:pStyle w:val="a3"/>
              <w:rPr>
                <w:rFonts w:ascii="Times New Roman" w:hAnsi="Times New Roman"/>
                <w:sz w:val="28"/>
                <w:szCs w:val="28"/>
                <w:lang w:val="kk-KZ"/>
              </w:rPr>
            </w:pPr>
            <w:r>
              <w:rPr>
                <w:rFonts w:ascii="Times New Roman" w:hAnsi="Times New Roman"/>
                <w:sz w:val="28"/>
                <w:szCs w:val="28"/>
                <w:lang w:val="kk-KZ"/>
              </w:rPr>
              <w:t>Кенжебаев Д.М</w:t>
            </w:r>
          </w:p>
        </w:tc>
        <w:tc>
          <w:tcPr>
            <w:tcW w:w="1559" w:type="dxa"/>
          </w:tcPr>
          <w:p w:rsidR="005A09AF" w:rsidRPr="00B86436" w:rsidRDefault="000C2A3F" w:rsidP="006642F3">
            <w:pPr>
              <w:pStyle w:val="a3"/>
              <w:rPr>
                <w:rFonts w:ascii="Times New Roman" w:hAnsi="Times New Roman"/>
                <w:sz w:val="24"/>
                <w:szCs w:val="24"/>
                <w:lang w:val="kk-KZ"/>
              </w:rPr>
            </w:pPr>
            <w:r>
              <w:rPr>
                <w:rFonts w:ascii="Times New Roman" w:hAnsi="Times New Roman"/>
                <w:sz w:val="24"/>
                <w:szCs w:val="24"/>
                <w:lang w:val="kk-KZ"/>
              </w:rPr>
              <w:t>41</w:t>
            </w:r>
          </w:p>
        </w:tc>
        <w:tc>
          <w:tcPr>
            <w:tcW w:w="1950" w:type="dxa"/>
          </w:tcPr>
          <w:p w:rsidR="005A09AF" w:rsidRPr="00B86436" w:rsidRDefault="005A09AF" w:rsidP="006642F3">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5A09AF" w:rsidRPr="00B86436" w:rsidTr="009418AC">
        <w:tc>
          <w:tcPr>
            <w:tcW w:w="3227" w:type="dxa"/>
          </w:tcPr>
          <w:p w:rsidR="005A09AF" w:rsidRDefault="005A09AF" w:rsidP="006642F3">
            <w:pPr>
              <w:pStyle w:val="a3"/>
              <w:rPr>
                <w:rFonts w:ascii="Times New Roman" w:hAnsi="Times New Roman"/>
                <w:sz w:val="28"/>
                <w:szCs w:val="28"/>
                <w:lang w:val="kk-KZ"/>
              </w:rPr>
            </w:pPr>
            <w:r>
              <w:rPr>
                <w:rFonts w:ascii="Times New Roman" w:hAnsi="Times New Roman"/>
                <w:sz w:val="28"/>
                <w:szCs w:val="28"/>
                <w:lang w:val="kk-KZ"/>
              </w:rPr>
              <w:t>Вс.история</w:t>
            </w:r>
          </w:p>
        </w:tc>
        <w:tc>
          <w:tcPr>
            <w:tcW w:w="2835" w:type="dxa"/>
          </w:tcPr>
          <w:p w:rsidR="005A09AF" w:rsidRDefault="005A09AF" w:rsidP="006642F3">
            <w:pPr>
              <w:pStyle w:val="a3"/>
              <w:rPr>
                <w:rFonts w:ascii="Times New Roman" w:hAnsi="Times New Roman"/>
                <w:sz w:val="28"/>
                <w:szCs w:val="28"/>
                <w:lang w:val="kk-KZ"/>
              </w:rPr>
            </w:pPr>
            <w:r>
              <w:rPr>
                <w:rFonts w:ascii="Times New Roman" w:hAnsi="Times New Roman"/>
                <w:sz w:val="28"/>
                <w:szCs w:val="28"/>
                <w:lang w:val="kk-KZ"/>
              </w:rPr>
              <w:t>Рысмуханова А.С</w:t>
            </w:r>
          </w:p>
        </w:tc>
        <w:tc>
          <w:tcPr>
            <w:tcW w:w="1559" w:type="dxa"/>
          </w:tcPr>
          <w:p w:rsidR="005A09AF" w:rsidRPr="00B86436" w:rsidRDefault="000C2A3F" w:rsidP="006642F3">
            <w:pPr>
              <w:pStyle w:val="a3"/>
              <w:rPr>
                <w:rFonts w:ascii="Times New Roman" w:hAnsi="Times New Roman"/>
                <w:sz w:val="24"/>
                <w:szCs w:val="24"/>
                <w:lang w:val="kk-KZ"/>
              </w:rPr>
            </w:pPr>
            <w:r>
              <w:rPr>
                <w:rFonts w:ascii="Times New Roman" w:hAnsi="Times New Roman"/>
                <w:sz w:val="24"/>
                <w:szCs w:val="24"/>
                <w:lang w:val="kk-KZ"/>
              </w:rPr>
              <w:t>48</w:t>
            </w:r>
          </w:p>
        </w:tc>
        <w:tc>
          <w:tcPr>
            <w:tcW w:w="1950" w:type="dxa"/>
          </w:tcPr>
          <w:p w:rsidR="005A09AF" w:rsidRPr="00B86436" w:rsidRDefault="005A09AF" w:rsidP="006642F3">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5A09AF" w:rsidRPr="00B86436" w:rsidTr="009418AC">
        <w:tc>
          <w:tcPr>
            <w:tcW w:w="3227" w:type="dxa"/>
          </w:tcPr>
          <w:p w:rsidR="005A09AF" w:rsidRDefault="005A09AF" w:rsidP="006642F3">
            <w:pPr>
              <w:pStyle w:val="a3"/>
              <w:rPr>
                <w:rFonts w:ascii="Times New Roman" w:hAnsi="Times New Roman"/>
                <w:sz w:val="28"/>
                <w:szCs w:val="28"/>
                <w:lang w:val="kk-KZ"/>
              </w:rPr>
            </w:pPr>
            <w:r>
              <w:rPr>
                <w:rFonts w:ascii="Times New Roman" w:hAnsi="Times New Roman"/>
                <w:sz w:val="28"/>
                <w:szCs w:val="28"/>
                <w:lang w:val="kk-KZ"/>
              </w:rPr>
              <w:t>Основа права</w:t>
            </w:r>
          </w:p>
        </w:tc>
        <w:tc>
          <w:tcPr>
            <w:tcW w:w="2835" w:type="dxa"/>
          </w:tcPr>
          <w:p w:rsidR="005A09AF" w:rsidRDefault="005A09AF" w:rsidP="006642F3">
            <w:pPr>
              <w:pStyle w:val="a3"/>
              <w:rPr>
                <w:rFonts w:ascii="Times New Roman" w:hAnsi="Times New Roman"/>
                <w:sz w:val="28"/>
                <w:szCs w:val="28"/>
                <w:lang w:val="kk-KZ"/>
              </w:rPr>
            </w:pPr>
            <w:r>
              <w:rPr>
                <w:rFonts w:ascii="Times New Roman" w:hAnsi="Times New Roman"/>
                <w:sz w:val="28"/>
                <w:szCs w:val="28"/>
                <w:lang w:val="kk-KZ"/>
              </w:rPr>
              <w:t>Кенжебаев Д.М</w:t>
            </w:r>
          </w:p>
        </w:tc>
        <w:tc>
          <w:tcPr>
            <w:tcW w:w="1559" w:type="dxa"/>
          </w:tcPr>
          <w:p w:rsidR="005A09AF" w:rsidRPr="00B86436" w:rsidRDefault="000C2A3F" w:rsidP="006642F3">
            <w:pPr>
              <w:pStyle w:val="a3"/>
              <w:rPr>
                <w:rFonts w:ascii="Times New Roman" w:hAnsi="Times New Roman"/>
                <w:sz w:val="24"/>
                <w:szCs w:val="24"/>
                <w:lang w:val="kk-KZ"/>
              </w:rPr>
            </w:pPr>
            <w:r>
              <w:rPr>
                <w:rFonts w:ascii="Times New Roman" w:hAnsi="Times New Roman"/>
                <w:sz w:val="24"/>
                <w:szCs w:val="24"/>
                <w:lang w:val="kk-KZ"/>
              </w:rPr>
              <w:t>41</w:t>
            </w:r>
          </w:p>
        </w:tc>
        <w:tc>
          <w:tcPr>
            <w:tcW w:w="1950" w:type="dxa"/>
          </w:tcPr>
          <w:p w:rsidR="005A09AF" w:rsidRPr="00B86436" w:rsidRDefault="005A09AF" w:rsidP="006642F3">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5A09AF" w:rsidRPr="00B86436" w:rsidTr="009418AC">
        <w:tc>
          <w:tcPr>
            <w:tcW w:w="3227" w:type="dxa"/>
          </w:tcPr>
          <w:p w:rsidR="005A09AF" w:rsidRDefault="005A09AF" w:rsidP="006642F3">
            <w:pPr>
              <w:pStyle w:val="a3"/>
              <w:rPr>
                <w:rFonts w:ascii="Times New Roman" w:hAnsi="Times New Roman"/>
                <w:sz w:val="28"/>
                <w:szCs w:val="28"/>
                <w:lang w:val="kk-KZ"/>
              </w:rPr>
            </w:pPr>
            <w:r>
              <w:rPr>
                <w:rFonts w:ascii="Times New Roman" w:hAnsi="Times New Roman"/>
                <w:sz w:val="28"/>
                <w:szCs w:val="28"/>
                <w:lang w:val="kk-KZ"/>
              </w:rPr>
              <w:t>самопознание</w:t>
            </w:r>
          </w:p>
        </w:tc>
        <w:tc>
          <w:tcPr>
            <w:tcW w:w="2835" w:type="dxa"/>
          </w:tcPr>
          <w:p w:rsidR="005A09AF" w:rsidRDefault="005A09AF" w:rsidP="006642F3">
            <w:pPr>
              <w:pStyle w:val="a3"/>
              <w:rPr>
                <w:rFonts w:ascii="Times New Roman" w:hAnsi="Times New Roman"/>
                <w:sz w:val="28"/>
                <w:szCs w:val="28"/>
                <w:lang w:val="kk-KZ"/>
              </w:rPr>
            </w:pPr>
            <w:r>
              <w:rPr>
                <w:rFonts w:ascii="Times New Roman" w:hAnsi="Times New Roman"/>
                <w:sz w:val="28"/>
                <w:szCs w:val="28"/>
                <w:lang w:val="kk-KZ"/>
              </w:rPr>
              <w:t>Альжапарова Г.У</w:t>
            </w:r>
          </w:p>
        </w:tc>
        <w:tc>
          <w:tcPr>
            <w:tcW w:w="1559" w:type="dxa"/>
          </w:tcPr>
          <w:p w:rsidR="005A09AF" w:rsidRPr="00B86436" w:rsidRDefault="005A09AF" w:rsidP="006642F3">
            <w:pPr>
              <w:pStyle w:val="a3"/>
              <w:rPr>
                <w:rFonts w:ascii="Times New Roman" w:hAnsi="Times New Roman"/>
                <w:sz w:val="24"/>
                <w:szCs w:val="24"/>
                <w:lang w:val="kk-KZ"/>
              </w:rPr>
            </w:pPr>
            <w:r>
              <w:rPr>
                <w:rFonts w:ascii="Times New Roman" w:hAnsi="Times New Roman"/>
                <w:sz w:val="24"/>
                <w:szCs w:val="24"/>
                <w:lang w:val="kk-KZ"/>
              </w:rPr>
              <w:t>зачет</w:t>
            </w:r>
          </w:p>
        </w:tc>
        <w:tc>
          <w:tcPr>
            <w:tcW w:w="1950" w:type="dxa"/>
          </w:tcPr>
          <w:p w:rsidR="005A09AF" w:rsidRPr="00B86436" w:rsidRDefault="005A09AF" w:rsidP="006642F3">
            <w:pPr>
              <w:pStyle w:val="a3"/>
              <w:rPr>
                <w:rFonts w:ascii="Times New Roman" w:hAnsi="Times New Roman"/>
                <w:sz w:val="24"/>
                <w:szCs w:val="24"/>
                <w:lang w:val="kk-KZ"/>
              </w:rPr>
            </w:pPr>
            <w:r w:rsidRPr="00B86436">
              <w:rPr>
                <w:rFonts w:ascii="Times New Roman" w:hAnsi="Times New Roman"/>
                <w:sz w:val="24"/>
                <w:szCs w:val="24"/>
                <w:lang w:val="kk-KZ"/>
              </w:rPr>
              <w:t>100</w:t>
            </w:r>
          </w:p>
        </w:tc>
      </w:tr>
    </w:tbl>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r w:rsidRPr="003048A5">
        <w:rPr>
          <w:rFonts w:ascii="Times New Roman" w:hAnsi="Times New Roman"/>
          <w:noProof/>
          <w:sz w:val="28"/>
          <w:szCs w:val="28"/>
        </w:rPr>
        <w:drawing>
          <wp:inline distT="0" distB="0" distL="0" distR="0">
            <wp:extent cx="4048125" cy="1828800"/>
            <wp:effectExtent l="19050" t="0" r="9525" b="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r w:rsidRPr="00F70FCA">
        <w:rPr>
          <w:rFonts w:ascii="Times New Roman" w:hAnsi="Times New Roman"/>
          <w:noProof/>
          <w:sz w:val="28"/>
          <w:szCs w:val="28"/>
        </w:rPr>
        <w:drawing>
          <wp:inline distT="0" distB="0" distL="0" distR="0">
            <wp:extent cx="3962400" cy="2533650"/>
            <wp:effectExtent l="19050" t="0" r="1905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r w:rsidRPr="00B209E3">
        <w:rPr>
          <w:rFonts w:ascii="Times New Roman" w:hAnsi="Times New Roman"/>
          <w:noProof/>
          <w:sz w:val="28"/>
          <w:szCs w:val="28"/>
        </w:rPr>
        <w:drawing>
          <wp:inline distT="0" distB="0" distL="0" distR="0">
            <wp:extent cx="4591050" cy="2971800"/>
            <wp:effectExtent l="19050" t="0" r="1905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p>
    <w:p w:rsidR="00A66C81" w:rsidRDefault="005F5F47" w:rsidP="00A66C81">
      <w:pPr>
        <w:pStyle w:val="a3"/>
        <w:rPr>
          <w:rFonts w:ascii="Times New Roman" w:hAnsi="Times New Roman"/>
          <w:sz w:val="28"/>
          <w:szCs w:val="28"/>
          <w:lang w:val="kk-KZ"/>
        </w:rPr>
      </w:pPr>
      <w:r w:rsidRPr="005F5F47">
        <w:rPr>
          <w:rFonts w:ascii="Times New Roman" w:hAnsi="Times New Roman"/>
          <w:sz w:val="28"/>
          <w:szCs w:val="28"/>
          <w:lang w:val="kk-KZ"/>
        </w:rPr>
        <w:drawing>
          <wp:inline distT="0" distB="0" distL="0" distR="0">
            <wp:extent cx="4572000" cy="3219450"/>
            <wp:effectExtent l="19050" t="0" r="1905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66C81" w:rsidRPr="00C34E4C"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r>
        <w:rPr>
          <w:rFonts w:ascii="Times New Roman" w:hAnsi="Times New Roman"/>
          <w:sz w:val="28"/>
          <w:szCs w:val="28"/>
          <w:lang w:val="kk-KZ"/>
        </w:rPr>
        <w:t xml:space="preserve"> </w:t>
      </w: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r w:rsidRPr="00B465BC">
        <w:rPr>
          <w:rFonts w:ascii="Times New Roman" w:hAnsi="Times New Roman"/>
          <w:noProof/>
          <w:sz w:val="28"/>
          <w:szCs w:val="28"/>
        </w:rPr>
        <w:drawing>
          <wp:inline distT="0" distB="0" distL="0" distR="0">
            <wp:extent cx="4572000" cy="2743200"/>
            <wp:effectExtent l="19050" t="0" r="1905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r w:rsidRPr="00B465BC">
        <w:rPr>
          <w:rFonts w:ascii="Times New Roman" w:hAnsi="Times New Roman"/>
          <w:noProof/>
          <w:sz w:val="28"/>
          <w:szCs w:val="28"/>
        </w:rPr>
        <w:drawing>
          <wp:inline distT="0" distB="0" distL="0" distR="0">
            <wp:extent cx="4572000" cy="2533650"/>
            <wp:effectExtent l="19050" t="0" r="1905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p>
    <w:p w:rsidR="00A66C81" w:rsidRDefault="00A66C81" w:rsidP="00A66C81">
      <w:pPr>
        <w:pStyle w:val="a3"/>
        <w:rPr>
          <w:rFonts w:ascii="Times New Roman" w:hAnsi="Times New Roman"/>
          <w:sz w:val="28"/>
          <w:szCs w:val="28"/>
          <w:lang w:val="kk-KZ"/>
        </w:rPr>
      </w:pPr>
    </w:p>
    <w:p w:rsidR="00A66C81" w:rsidRDefault="00E76E96" w:rsidP="00A66C81">
      <w:pPr>
        <w:pStyle w:val="a3"/>
        <w:rPr>
          <w:rFonts w:ascii="Times New Roman" w:hAnsi="Times New Roman"/>
          <w:sz w:val="28"/>
          <w:szCs w:val="28"/>
          <w:lang w:val="kk-KZ"/>
        </w:rPr>
      </w:pPr>
      <w:r w:rsidRPr="00E76E96">
        <w:rPr>
          <w:rFonts w:ascii="Times New Roman" w:hAnsi="Times New Roman"/>
          <w:sz w:val="28"/>
          <w:szCs w:val="28"/>
          <w:lang w:val="kk-KZ"/>
        </w:rPr>
        <w:drawing>
          <wp:inline distT="0" distB="0" distL="0" distR="0">
            <wp:extent cx="4572000" cy="2743200"/>
            <wp:effectExtent l="19050" t="0" r="1905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76E96" w:rsidRDefault="00E76E96" w:rsidP="00A66C81">
      <w:pPr>
        <w:pStyle w:val="a3"/>
        <w:rPr>
          <w:rFonts w:ascii="Times New Roman" w:hAnsi="Times New Roman"/>
          <w:sz w:val="28"/>
          <w:szCs w:val="28"/>
          <w:lang w:val="kk-KZ"/>
        </w:rPr>
      </w:pPr>
      <w:r w:rsidRPr="00E76E96">
        <w:rPr>
          <w:rFonts w:ascii="Times New Roman" w:hAnsi="Times New Roman"/>
          <w:sz w:val="28"/>
          <w:szCs w:val="28"/>
          <w:lang w:val="kk-KZ"/>
        </w:rPr>
        <w:drawing>
          <wp:inline distT="0" distB="0" distL="0" distR="0">
            <wp:extent cx="4572000" cy="2743200"/>
            <wp:effectExtent l="19050" t="0" r="1905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C2A3F" w:rsidRDefault="000C2A3F" w:rsidP="00A66C81">
      <w:pPr>
        <w:pStyle w:val="a3"/>
        <w:rPr>
          <w:rFonts w:ascii="Times New Roman" w:hAnsi="Times New Roman"/>
          <w:sz w:val="28"/>
          <w:szCs w:val="28"/>
          <w:lang w:val="kk-KZ"/>
        </w:rPr>
      </w:pPr>
    </w:p>
    <w:p w:rsidR="000C2A3F" w:rsidRDefault="000C2A3F" w:rsidP="00A66C81">
      <w:pPr>
        <w:pStyle w:val="a3"/>
        <w:rPr>
          <w:rFonts w:ascii="Times New Roman" w:hAnsi="Times New Roman"/>
          <w:sz w:val="28"/>
          <w:szCs w:val="28"/>
          <w:lang w:val="kk-KZ"/>
        </w:rPr>
      </w:pPr>
      <w:r w:rsidRPr="000C2A3F">
        <w:rPr>
          <w:rFonts w:ascii="Times New Roman" w:hAnsi="Times New Roman"/>
          <w:sz w:val="28"/>
          <w:szCs w:val="28"/>
          <w:lang w:val="kk-KZ"/>
        </w:rPr>
        <w:drawing>
          <wp:inline distT="0" distB="0" distL="0" distR="0">
            <wp:extent cx="4572000" cy="3219450"/>
            <wp:effectExtent l="19050" t="0" r="1905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C2A3F" w:rsidRDefault="000C2A3F" w:rsidP="00A66C81">
      <w:pPr>
        <w:pStyle w:val="a3"/>
        <w:rPr>
          <w:rFonts w:ascii="Times New Roman" w:hAnsi="Times New Roman"/>
          <w:sz w:val="28"/>
          <w:szCs w:val="28"/>
          <w:lang w:val="kk-KZ"/>
        </w:rPr>
      </w:pPr>
    </w:p>
    <w:p w:rsidR="000C2A3F" w:rsidRDefault="000C2A3F" w:rsidP="00A66C81">
      <w:pPr>
        <w:pStyle w:val="a3"/>
        <w:rPr>
          <w:rFonts w:ascii="Times New Roman" w:hAnsi="Times New Roman"/>
          <w:sz w:val="28"/>
          <w:szCs w:val="28"/>
          <w:lang w:val="kk-KZ"/>
        </w:rPr>
      </w:pPr>
      <w:r w:rsidRPr="000C2A3F">
        <w:rPr>
          <w:rFonts w:ascii="Times New Roman" w:hAnsi="Times New Roman"/>
          <w:sz w:val="28"/>
          <w:szCs w:val="28"/>
          <w:lang w:val="kk-KZ"/>
        </w:rPr>
        <w:drawing>
          <wp:inline distT="0" distB="0" distL="0" distR="0">
            <wp:extent cx="4572000" cy="2743200"/>
            <wp:effectExtent l="19050" t="0" r="1905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C2A3F" w:rsidRDefault="000C2A3F" w:rsidP="00A66C81">
      <w:pPr>
        <w:pStyle w:val="a3"/>
        <w:rPr>
          <w:rFonts w:ascii="Times New Roman" w:hAnsi="Times New Roman"/>
          <w:sz w:val="28"/>
          <w:szCs w:val="28"/>
          <w:lang w:val="kk-KZ"/>
        </w:rPr>
      </w:pPr>
    </w:p>
    <w:p w:rsidR="000C2A3F" w:rsidRDefault="000C2A3F" w:rsidP="00A66C81">
      <w:pPr>
        <w:pStyle w:val="a3"/>
        <w:rPr>
          <w:rFonts w:ascii="Times New Roman" w:hAnsi="Times New Roman"/>
          <w:sz w:val="28"/>
          <w:szCs w:val="28"/>
          <w:lang w:val="kk-KZ"/>
        </w:rPr>
      </w:pPr>
      <w:r w:rsidRPr="000C2A3F">
        <w:rPr>
          <w:rFonts w:ascii="Times New Roman" w:hAnsi="Times New Roman"/>
          <w:sz w:val="28"/>
          <w:szCs w:val="28"/>
          <w:lang w:val="kk-KZ"/>
        </w:rPr>
        <w:drawing>
          <wp:inline distT="0" distB="0" distL="0" distR="0">
            <wp:extent cx="4572000" cy="2981325"/>
            <wp:effectExtent l="19050" t="0" r="1905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66C81" w:rsidRDefault="00B34ACF" w:rsidP="00A66C81">
      <w:pPr>
        <w:pStyle w:val="a3"/>
        <w:rPr>
          <w:rFonts w:ascii="Times New Roman" w:hAnsi="Times New Roman"/>
          <w:sz w:val="28"/>
          <w:szCs w:val="28"/>
          <w:lang w:val="kk-KZ"/>
        </w:rPr>
      </w:pPr>
      <w:r>
        <w:rPr>
          <w:rFonts w:ascii="Times New Roman" w:hAnsi="Times New Roman"/>
          <w:sz w:val="28"/>
          <w:szCs w:val="28"/>
          <w:lang w:val="kk-KZ"/>
        </w:rPr>
        <w:t xml:space="preserve">            </w:t>
      </w:r>
      <w:r w:rsidR="00145AD3">
        <w:rPr>
          <w:rFonts w:ascii="Times New Roman" w:hAnsi="Times New Roman"/>
          <w:sz w:val="28"/>
          <w:szCs w:val="28"/>
          <w:lang w:val="kk-KZ"/>
        </w:rPr>
        <w:t>За период 2020-2021</w:t>
      </w:r>
      <w:r w:rsidR="00A66C81">
        <w:rPr>
          <w:rFonts w:ascii="Times New Roman" w:hAnsi="Times New Roman"/>
          <w:sz w:val="28"/>
          <w:szCs w:val="28"/>
          <w:lang w:val="kk-KZ"/>
        </w:rPr>
        <w:t xml:space="preserve"> учебного года МО учителей ОГН работало согласно разработанному плану и в соответствии с методической темой школы. Для достижения целей были реализованы следующие задачи:</w:t>
      </w:r>
    </w:p>
    <w:p w:rsidR="00A66C81" w:rsidRDefault="00A66C81" w:rsidP="00A66C81">
      <w:pPr>
        <w:pStyle w:val="a3"/>
        <w:numPr>
          <w:ilvl w:val="0"/>
          <w:numId w:val="4"/>
        </w:numPr>
        <w:rPr>
          <w:rFonts w:ascii="Times New Roman" w:hAnsi="Times New Roman"/>
          <w:sz w:val="28"/>
          <w:szCs w:val="28"/>
          <w:lang w:val="kk-KZ"/>
        </w:rPr>
      </w:pPr>
      <w:r>
        <w:rPr>
          <w:rFonts w:ascii="Times New Roman" w:hAnsi="Times New Roman"/>
          <w:sz w:val="28"/>
          <w:szCs w:val="28"/>
          <w:lang w:val="kk-KZ"/>
        </w:rPr>
        <w:t>активизировать индивидуальную и дифференцированную работу с учащимися высокой и низкой мотивации с целью повышения качества знании;</w:t>
      </w:r>
    </w:p>
    <w:p w:rsidR="00A66C81" w:rsidRDefault="00A66C81" w:rsidP="00A66C81">
      <w:pPr>
        <w:pStyle w:val="a3"/>
        <w:numPr>
          <w:ilvl w:val="0"/>
          <w:numId w:val="4"/>
        </w:numPr>
        <w:rPr>
          <w:rFonts w:ascii="Times New Roman" w:hAnsi="Times New Roman"/>
          <w:sz w:val="28"/>
          <w:szCs w:val="28"/>
          <w:lang w:val="kk-KZ"/>
        </w:rPr>
      </w:pPr>
      <w:r>
        <w:rPr>
          <w:rFonts w:ascii="Times New Roman" w:hAnsi="Times New Roman"/>
          <w:sz w:val="28"/>
          <w:szCs w:val="28"/>
          <w:lang w:val="kk-KZ"/>
        </w:rPr>
        <w:t>использовать инновационные педагогические технологии на уроках языковых дисциплин и истории;</w:t>
      </w:r>
    </w:p>
    <w:p w:rsidR="00A66C81" w:rsidRDefault="00A66C81" w:rsidP="00A66C81">
      <w:pPr>
        <w:pStyle w:val="a3"/>
        <w:numPr>
          <w:ilvl w:val="0"/>
          <w:numId w:val="4"/>
        </w:numPr>
        <w:rPr>
          <w:rFonts w:ascii="Times New Roman" w:hAnsi="Times New Roman"/>
          <w:sz w:val="28"/>
          <w:szCs w:val="28"/>
          <w:lang w:val="kk-KZ"/>
        </w:rPr>
      </w:pPr>
      <w:r>
        <w:rPr>
          <w:rFonts w:ascii="Times New Roman" w:hAnsi="Times New Roman"/>
          <w:sz w:val="28"/>
          <w:szCs w:val="28"/>
          <w:lang w:val="kk-KZ"/>
        </w:rPr>
        <w:t>формировать у учащихся навыки самостоятельной работы, сознательное отношение к учёбе;</w:t>
      </w:r>
    </w:p>
    <w:p w:rsidR="00A66C81" w:rsidRDefault="00A66C81" w:rsidP="00A66C81">
      <w:pPr>
        <w:pStyle w:val="a3"/>
        <w:numPr>
          <w:ilvl w:val="0"/>
          <w:numId w:val="4"/>
        </w:numPr>
        <w:rPr>
          <w:rFonts w:ascii="Times New Roman" w:hAnsi="Times New Roman"/>
          <w:sz w:val="28"/>
          <w:szCs w:val="28"/>
          <w:lang w:val="kk-KZ"/>
        </w:rPr>
      </w:pPr>
      <w:r>
        <w:rPr>
          <w:rFonts w:ascii="Times New Roman" w:hAnsi="Times New Roman"/>
          <w:sz w:val="28"/>
          <w:szCs w:val="28"/>
          <w:lang w:val="kk-KZ"/>
        </w:rPr>
        <w:t>усилить работу по подготовке учащихся к государственным экзаменам;</w:t>
      </w:r>
    </w:p>
    <w:p w:rsidR="00A66C81" w:rsidRDefault="00A66C81" w:rsidP="00A66C81">
      <w:pPr>
        <w:pStyle w:val="a3"/>
        <w:numPr>
          <w:ilvl w:val="0"/>
          <w:numId w:val="4"/>
        </w:numPr>
        <w:rPr>
          <w:rFonts w:ascii="Times New Roman" w:hAnsi="Times New Roman"/>
          <w:sz w:val="28"/>
          <w:szCs w:val="28"/>
          <w:lang w:val="kk-KZ"/>
        </w:rPr>
      </w:pPr>
      <w:r>
        <w:rPr>
          <w:rFonts w:ascii="Times New Roman" w:hAnsi="Times New Roman"/>
          <w:sz w:val="28"/>
          <w:szCs w:val="28"/>
          <w:lang w:val="kk-KZ"/>
        </w:rPr>
        <w:t>формировать у учащихся высокое патриотическое сознание, чувство гордости и уважения к своей Родине.</w:t>
      </w:r>
    </w:p>
    <w:p w:rsidR="00A66C81" w:rsidRDefault="00A66C81" w:rsidP="00A66C81">
      <w:pPr>
        <w:pStyle w:val="a3"/>
        <w:ind w:left="720"/>
        <w:rPr>
          <w:rFonts w:ascii="Times New Roman" w:hAnsi="Times New Roman"/>
          <w:sz w:val="28"/>
          <w:szCs w:val="28"/>
          <w:lang w:val="kk-KZ"/>
        </w:rPr>
      </w:pPr>
    </w:p>
    <w:p w:rsidR="00A66C81" w:rsidRPr="00C34E4C" w:rsidRDefault="00145AD3" w:rsidP="00A66C81">
      <w:pPr>
        <w:pStyle w:val="a3"/>
        <w:rPr>
          <w:rFonts w:ascii="Times New Roman" w:hAnsi="Times New Roman"/>
          <w:sz w:val="28"/>
          <w:szCs w:val="28"/>
          <w:lang w:val="kk-KZ"/>
        </w:rPr>
      </w:pPr>
      <w:r>
        <w:rPr>
          <w:rFonts w:ascii="Times New Roman" w:hAnsi="Times New Roman"/>
          <w:sz w:val="28"/>
          <w:szCs w:val="28"/>
          <w:lang w:val="kk-KZ"/>
        </w:rPr>
        <w:t xml:space="preserve">         За 2020-2021</w:t>
      </w:r>
      <w:r w:rsidR="00A66C81">
        <w:rPr>
          <w:rFonts w:ascii="Times New Roman" w:hAnsi="Times New Roman"/>
          <w:sz w:val="28"/>
          <w:szCs w:val="28"/>
          <w:lang w:val="kk-KZ"/>
        </w:rPr>
        <w:t xml:space="preserve"> учебный год было проведено 4 засед</w:t>
      </w:r>
      <w:r>
        <w:rPr>
          <w:rFonts w:ascii="Times New Roman" w:hAnsi="Times New Roman"/>
          <w:sz w:val="28"/>
          <w:szCs w:val="28"/>
          <w:lang w:val="kk-KZ"/>
        </w:rPr>
        <w:t>ании МО,</w:t>
      </w:r>
      <w:r w:rsidR="00A66C81">
        <w:rPr>
          <w:rFonts w:ascii="Times New Roman" w:hAnsi="Times New Roman"/>
          <w:sz w:val="28"/>
          <w:szCs w:val="28"/>
          <w:lang w:val="kk-KZ"/>
        </w:rPr>
        <w:t xml:space="preserve"> дистанционно,Были изучены инструкт</w:t>
      </w:r>
      <w:r>
        <w:rPr>
          <w:rFonts w:ascii="Times New Roman" w:hAnsi="Times New Roman"/>
          <w:sz w:val="28"/>
          <w:szCs w:val="28"/>
          <w:lang w:val="kk-KZ"/>
        </w:rPr>
        <w:t>ивно-методическое письмо на 2020-2021</w:t>
      </w:r>
      <w:r w:rsidR="00A66C81">
        <w:rPr>
          <w:rFonts w:ascii="Times New Roman" w:hAnsi="Times New Roman"/>
          <w:sz w:val="28"/>
          <w:szCs w:val="28"/>
          <w:lang w:val="kk-KZ"/>
        </w:rPr>
        <w:t xml:space="preserve"> уч. год, особенности учебно-воспитательной работы в вечерних школах. Были рассмотрены распределения нагрузок на новый учебный год. Календарные  планы по предметам, составлены на основе Государственного общеобязательного стандарта среднего образования (начального, основного среднего, общего среднего образования), утвержденным Постановлением Правительства РК от 23 августа 2012 года №1080.</w:t>
      </w:r>
    </w:p>
    <w:p w:rsidR="00A66C81" w:rsidRPr="00C34E4C" w:rsidRDefault="00A66C81" w:rsidP="00A66C81">
      <w:pPr>
        <w:tabs>
          <w:tab w:val="left" w:pos="0"/>
          <w:tab w:val="left" w:pos="4245"/>
        </w:tabs>
        <w:spacing w:after="0"/>
        <w:jc w:val="both"/>
        <w:rPr>
          <w:rFonts w:ascii="Times New Roman" w:eastAsia="Calibri" w:hAnsi="Times New Roman" w:cs="Times New Roman"/>
          <w:b/>
          <w:sz w:val="28"/>
          <w:szCs w:val="28"/>
        </w:rPr>
      </w:pPr>
      <w:r w:rsidRPr="00C34E4C">
        <w:rPr>
          <w:rFonts w:ascii="Times New Roman" w:eastAsia="Calibri" w:hAnsi="Times New Roman" w:cs="Times New Roman"/>
          <w:b/>
          <w:sz w:val="28"/>
          <w:szCs w:val="28"/>
        </w:rPr>
        <w:t>Самообразование и результат работы.</w:t>
      </w:r>
    </w:p>
    <w:p w:rsidR="00A66C81" w:rsidRPr="0004406F" w:rsidRDefault="00A66C81" w:rsidP="0004406F">
      <w:pPr>
        <w:pStyle w:val="a3"/>
        <w:rPr>
          <w:rFonts w:ascii="Times New Roman" w:eastAsia="Calibri" w:hAnsi="Times New Roman"/>
          <w:sz w:val="28"/>
        </w:rPr>
      </w:pPr>
      <w:r w:rsidRPr="0004406F">
        <w:rPr>
          <w:rFonts w:ascii="Times New Roman" w:eastAsia="Calibri" w:hAnsi="Times New Roman"/>
          <w:sz w:val="28"/>
        </w:rPr>
        <w:t xml:space="preserve">         В начале учебного года, исходя из темы  МО, учителя определили </w:t>
      </w:r>
      <w:r w:rsidRPr="0004406F">
        <w:rPr>
          <w:rFonts w:ascii="Times New Roman" w:hAnsi="Times New Roman"/>
          <w:sz w:val="28"/>
        </w:rPr>
        <w:t xml:space="preserve"> методические </w:t>
      </w:r>
      <w:r w:rsidRPr="0004406F">
        <w:rPr>
          <w:rFonts w:ascii="Times New Roman" w:eastAsia="Calibri" w:hAnsi="Times New Roman"/>
          <w:sz w:val="28"/>
        </w:rPr>
        <w:t>темы</w:t>
      </w:r>
      <w:r w:rsidRPr="0004406F">
        <w:rPr>
          <w:rFonts w:ascii="Times New Roman" w:hAnsi="Times New Roman"/>
          <w:sz w:val="28"/>
        </w:rPr>
        <w:t>. проблему</w:t>
      </w:r>
      <w:r w:rsidRPr="0004406F">
        <w:rPr>
          <w:rFonts w:ascii="Times New Roman" w:eastAsia="Calibri" w:hAnsi="Times New Roman"/>
          <w:sz w:val="28"/>
        </w:rPr>
        <w:t xml:space="preserve"> самообразования, по которым в течение всего учебного года  </w:t>
      </w:r>
      <w:proofErr w:type="spellStart"/>
      <w:r w:rsidR="0004406F" w:rsidRPr="0004406F">
        <w:rPr>
          <w:rFonts w:ascii="Times New Roman" w:eastAsia="Calibri" w:hAnsi="Times New Roman"/>
          <w:sz w:val="28"/>
        </w:rPr>
        <w:t>работали</w:t>
      </w:r>
      <w:proofErr w:type="gramStart"/>
      <w:r w:rsidR="0004406F" w:rsidRPr="0004406F">
        <w:rPr>
          <w:rFonts w:ascii="Times New Roman" w:eastAsia="Calibri" w:hAnsi="Times New Roman"/>
          <w:sz w:val="28"/>
        </w:rPr>
        <w:t>,о</w:t>
      </w:r>
      <w:proofErr w:type="gramEnd"/>
      <w:r w:rsidR="0004406F" w:rsidRPr="0004406F">
        <w:rPr>
          <w:rFonts w:ascii="Times New Roman" w:eastAsia="Calibri" w:hAnsi="Times New Roman"/>
          <w:sz w:val="28"/>
        </w:rPr>
        <w:t>существляя</w:t>
      </w:r>
      <w:proofErr w:type="spellEnd"/>
      <w:r w:rsidR="0004406F" w:rsidRPr="0004406F">
        <w:rPr>
          <w:rFonts w:ascii="Times New Roman" w:eastAsia="Calibri" w:hAnsi="Times New Roman"/>
          <w:sz w:val="28"/>
        </w:rPr>
        <w:t xml:space="preserve"> </w:t>
      </w:r>
      <w:r w:rsidRPr="0004406F">
        <w:rPr>
          <w:rFonts w:ascii="Times New Roman" w:eastAsia="Calibri" w:hAnsi="Times New Roman"/>
          <w:sz w:val="28"/>
        </w:rPr>
        <w:t>повышение своего</w:t>
      </w:r>
      <w:r w:rsidR="0004406F" w:rsidRPr="0004406F">
        <w:rPr>
          <w:rFonts w:ascii="Times New Roman" w:eastAsia="Calibri" w:hAnsi="Times New Roman"/>
          <w:sz w:val="28"/>
        </w:rPr>
        <w:t xml:space="preserve"> педагогического мастерства</w:t>
      </w:r>
      <w:r w:rsidR="0004406F">
        <w:rPr>
          <w:rFonts w:ascii="Times New Roman" w:eastAsia="Calibri" w:hAnsi="Times New Roman"/>
          <w:sz w:val="28"/>
        </w:rPr>
        <w:t>.</w:t>
      </w:r>
      <w:r w:rsidRPr="0004406F">
        <w:rPr>
          <w:rFonts w:ascii="Times New Roman" w:eastAsia="Calibri" w:hAnsi="Times New Roman"/>
          <w:sz w:val="28"/>
        </w:rPr>
        <w:t xml:space="preserve">                                                                                                                                                                                                                                                                                                                                                                                                                                                                                                                                                                                                                                                                   </w:t>
      </w:r>
      <w:r w:rsidR="0004406F">
        <w:rPr>
          <w:rFonts w:ascii="Times New Roman" w:eastAsia="Calibri" w:hAnsi="Times New Roman"/>
          <w:sz w:val="28"/>
        </w:rPr>
        <w:t xml:space="preserve">                           </w:t>
      </w:r>
    </w:p>
    <w:p w:rsidR="00A66C81" w:rsidRPr="004938E8" w:rsidRDefault="00A66C81" w:rsidP="004938E8">
      <w:pPr>
        <w:pStyle w:val="a4"/>
        <w:ind w:left="0"/>
        <w:textAlignment w:val="baseline"/>
        <w:rPr>
          <w:color w:val="000000"/>
          <w:sz w:val="28"/>
          <w:szCs w:val="28"/>
          <w:bdr w:val="none" w:sz="0" w:space="0" w:color="auto" w:frame="1"/>
          <w:shd w:val="clear" w:color="auto" w:fill="FFFFFF"/>
        </w:rPr>
      </w:pPr>
      <w:r>
        <w:rPr>
          <w:sz w:val="28"/>
          <w:szCs w:val="28"/>
          <w:lang w:val="ru-RU"/>
        </w:rPr>
        <w:t xml:space="preserve">       </w:t>
      </w:r>
      <w:r w:rsidRPr="00B2751F">
        <w:rPr>
          <w:sz w:val="28"/>
          <w:szCs w:val="28"/>
        </w:rPr>
        <w:t>На заседаниях МО были заслушаны доклады</w:t>
      </w:r>
      <w:r>
        <w:rPr>
          <w:sz w:val="28"/>
          <w:szCs w:val="28"/>
          <w:lang w:val="ru-RU"/>
        </w:rPr>
        <w:t xml:space="preserve"> </w:t>
      </w:r>
      <w:r w:rsidRPr="00D81469">
        <w:rPr>
          <w:color w:val="000000" w:themeColor="text1"/>
          <w:sz w:val="28"/>
          <w:szCs w:val="28"/>
          <w:shd w:val="clear" w:color="auto" w:fill="FFFFFF"/>
        </w:rPr>
        <w:t xml:space="preserve"> на тему « Развитие способностей и мыслительной </w:t>
      </w:r>
      <w:r>
        <w:rPr>
          <w:color w:val="000000" w:themeColor="text1"/>
          <w:sz w:val="28"/>
          <w:szCs w:val="28"/>
          <w:shd w:val="clear" w:color="auto" w:fill="FFFFFF"/>
          <w:lang w:val="ru-RU"/>
        </w:rPr>
        <w:t xml:space="preserve"> </w:t>
      </w:r>
      <w:r w:rsidRPr="00D81469">
        <w:rPr>
          <w:color w:val="000000" w:themeColor="text1"/>
          <w:sz w:val="28"/>
          <w:szCs w:val="28"/>
          <w:shd w:val="clear" w:color="auto" w:fill="FFFFFF"/>
        </w:rPr>
        <w:t>деятельности в процессе обучения на уроках истории в рамках ОСО</w:t>
      </w:r>
      <w:r>
        <w:rPr>
          <w:color w:val="000000" w:themeColor="text1"/>
          <w:sz w:val="28"/>
          <w:szCs w:val="28"/>
          <w:shd w:val="clear" w:color="auto" w:fill="FFFFFF"/>
          <w:lang w:val="ru-RU"/>
        </w:rPr>
        <w:t xml:space="preserve">» </w:t>
      </w:r>
      <w:r w:rsidR="0004406F">
        <w:rPr>
          <w:color w:val="000000" w:themeColor="text1"/>
          <w:sz w:val="28"/>
          <w:szCs w:val="28"/>
          <w:shd w:val="clear" w:color="auto" w:fill="FFFFFF"/>
          <w:lang w:val="ru-RU"/>
        </w:rPr>
        <w:t xml:space="preserve">-учитель истории </w:t>
      </w:r>
      <w:proofErr w:type="spellStart"/>
      <w:r w:rsidR="0004406F">
        <w:rPr>
          <w:color w:val="000000" w:themeColor="text1"/>
          <w:sz w:val="28"/>
          <w:szCs w:val="28"/>
          <w:shd w:val="clear" w:color="auto" w:fill="FFFFFF"/>
          <w:lang w:val="ru-RU"/>
        </w:rPr>
        <w:t>Кенжебаев</w:t>
      </w:r>
      <w:proofErr w:type="spellEnd"/>
      <w:r w:rsidR="0004406F">
        <w:rPr>
          <w:color w:val="000000" w:themeColor="text1"/>
          <w:sz w:val="28"/>
          <w:szCs w:val="28"/>
          <w:shd w:val="clear" w:color="auto" w:fill="FFFFFF"/>
          <w:lang w:val="ru-RU"/>
        </w:rPr>
        <w:t xml:space="preserve"> Д.М</w:t>
      </w:r>
      <w:r>
        <w:rPr>
          <w:color w:val="000000" w:themeColor="text1"/>
          <w:sz w:val="28"/>
          <w:szCs w:val="28"/>
          <w:shd w:val="clear" w:color="auto" w:fill="FFFFFF"/>
          <w:lang w:val="ru-RU"/>
        </w:rPr>
        <w:t xml:space="preserve">. </w:t>
      </w:r>
      <w:r>
        <w:rPr>
          <w:color w:val="000000" w:themeColor="text1"/>
          <w:sz w:val="28"/>
          <w:szCs w:val="28"/>
          <w:shd w:val="clear" w:color="auto" w:fill="FFFFFF" w:themeFill="background1"/>
          <w:lang w:val="ru-RU"/>
        </w:rPr>
        <w:t>«</w:t>
      </w:r>
      <w:r w:rsidR="0004406F">
        <w:rPr>
          <w:color w:val="000000" w:themeColor="text1"/>
          <w:sz w:val="28"/>
          <w:szCs w:val="28"/>
          <w:shd w:val="clear" w:color="auto" w:fill="FFFFFF" w:themeFill="background1"/>
          <w:lang w:val="ru-RU"/>
        </w:rPr>
        <w:t xml:space="preserve">Взаимодействие с </w:t>
      </w:r>
      <w:proofErr w:type="spellStart"/>
      <w:r w:rsidR="0004406F">
        <w:rPr>
          <w:color w:val="000000" w:themeColor="text1"/>
          <w:sz w:val="28"/>
          <w:szCs w:val="28"/>
          <w:shd w:val="clear" w:color="auto" w:fill="FFFFFF" w:themeFill="background1"/>
          <w:lang w:val="ru-RU"/>
        </w:rPr>
        <w:t>семьей-одна</w:t>
      </w:r>
      <w:proofErr w:type="spellEnd"/>
      <w:r w:rsidR="0004406F">
        <w:rPr>
          <w:color w:val="000000" w:themeColor="text1"/>
          <w:sz w:val="28"/>
          <w:szCs w:val="28"/>
          <w:shd w:val="clear" w:color="auto" w:fill="FFFFFF" w:themeFill="background1"/>
          <w:lang w:val="ru-RU"/>
        </w:rPr>
        <w:t xml:space="preserve"> из актуальных и сложных проблем в работе Вечерней школы и педагога</w:t>
      </w:r>
      <w:r>
        <w:rPr>
          <w:color w:val="000000" w:themeColor="text1"/>
          <w:sz w:val="28"/>
          <w:szCs w:val="28"/>
          <w:shd w:val="clear" w:color="auto" w:fill="FFFFFF" w:themeFill="background1"/>
          <w:lang w:val="ru-RU"/>
        </w:rPr>
        <w:t>»-</w:t>
      </w:r>
      <w:r>
        <w:rPr>
          <w:color w:val="000000" w:themeColor="text1"/>
          <w:sz w:val="28"/>
          <w:szCs w:val="28"/>
          <w:shd w:val="clear" w:color="auto" w:fill="FFFFFF"/>
          <w:lang w:val="ru-RU"/>
        </w:rPr>
        <w:t xml:space="preserve">учитель казахского языка и литературы </w:t>
      </w:r>
      <w:proofErr w:type="spellStart"/>
      <w:r>
        <w:rPr>
          <w:color w:val="000000" w:themeColor="text1"/>
          <w:sz w:val="28"/>
          <w:szCs w:val="28"/>
          <w:shd w:val="clear" w:color="auto" w:fill="FFFFFF"/>
          <w:lang w:val="ru-RU"/>
        </w:rPr>
        <w:t>Акимбаева</w:t>
      </w:r>
      <w:proofErr w:type="spellEnd"/>
      <w:r>
        <w:rPr>
          <w:color w:val="000000" w:themeColor="text1"/>
          <w:sz w:val="28"/>
          <w:szCs w:val="28"/>
          <w:shd w:val="clear" w:color="auto" w:fill="FFFFFF"/>
          <w:lang w:val="ru-RU"/>
        </w:rPr>
        <w:t xml:space="preserve"> Ш.Т.</w:t>
      </w:r>
      <w:r w:rsidR="004938E8">
        <w:rPr>
          <w:color w:val="000000" w:themeColor="text1"/>
          <w:sz w:val="28"/>
          <w:szCs w:val="28"/>
          <w:bdr w:val="none" w:sz="0" w:space="0" w:color="auto" w:frame="1"/>
          <w:shd w:val="clear" w:color="auto" w:fill="FFFFFF" w:themeFill="background1"/>
          <w:lang w:val="ru-RU"/>
        </w:rPr>
        <w:t xml:space="preserve"> «</w:t>
      </w:r>
      <w:r w:rsidR="004938E8" w:rsidRPr="00D81469">
        <w:rPr>
          <w:color w:val="000000" w:themeColor="text1"/>
          <w:sz w:val="28"/>
          <w:szCs w:val="28"/>
          <w:shd w:val="clear" w:color="auto" w:fill="FFFFFF" w:themeFill="background1"/>
        </w:rPr>
        <w:t>Критериальное оценивание в рамках обновления СО</w:t>
      </w:r>
      <w:r w:rsidR="004938E8">
        <w:rPr>
          <w:color w:val="000000" w:themeColor="text1"/>
          <w:sz w:val="28"/>
          <w:szCs w:val="28"/>
          <w:shd w:val="clear" w:color="auto" w:fill="FFFFFF" w:themeFill="background1"/>
          <w:lang w:val="ru-RU"/>
        </w:rPr>
        <w:t xml:space="preserve">»-учитель английского языка </w:t>
      </w:r>
      <w:proofErr w:type="spellStart"/>
      <w:r w:rsidR="004938E8">
        <w:rPr>
          <w:color w:val="000000" w:themeColor="text1"/>
          <w:sz w:val="28"/>
          <w:szCs w:val="28"/>
          <w:shd w:val="clear" w:color="auto" w:fill="FFFFFF" w:themeFill="background1"/>
          <w:lang w:val="ru-RU"/>
        </w:rPr>
        <w:t>Салимжанова</w:t>
      </w:r>
      <w:proofErr w:type="spellEnd"/>
      <w:r w:rsidR="004938E8">
        <w:rPr>
          <w:color w:val="000000" w:themeColor="text1"/>
          <w:sz w:val="28"/>
          <w:szCs w:val="28"/>
          <w:shd w:val="clear" w:color="auto" w:fill="FFFFFF" w:themeFill="background1"/>
          <w:lang w:val="ru-RU"/>
        </w:rPr>
        <w:t xml:space="preserve"> Н.М.</w:t>
      </w:r>
      <w:r w:rsidR="004938E8" w:rsidRPr="004938E8">
        <w:rPr>
          <w:color w:val="000000" w:themeColor="text1"/>
          <w:sz w:val="28"/>
          <w:szCs w:val="28"/>
          <w:shd w:val="clear" w:color="auto" w:fill="FFFFFF" w:themeFill="background1"/>
        </w:rPr>
        <w:t xml:space="preserve"> </w:t>
      </w:r>
      <w:r w:rsidR="004938E8">
        <w:rPr>
          <w:color w:val="000000" w:themeColor="text1"/>
          <w:sz w:val="28"/>
          <w:szCs w:val="28"/>
          <w:shd w:val="clear" w:color="auto" w:fill="FFFFFF" w:themeFill="background1"/>
          <w:lang w:val="ru-RU"/>
        </w:rPr>
        <w:t>«</w:t>
      </w:r>
      <w:r w:rsidR="004938E8" w:rsidRPr="00D81469">
        <w:rPr>
          <w:color w:val="000000" w:themeColor="text1"/>
          <w:sz w:val="28"/>
          <w:szCs w:val="28"/>
          <w:shd w:val="clear" w:color="auto" w:fill="FFFFFF" w:themeFill="background1"/>
        </w:rPr>
        <w:t>Отчет по теме самообразования учител</w:t>
      </w:r>
      <w:r w:rsidR="004938E8">
        <w:rPr>
          <w:color w:val="000000" w:themeColor="text1"/>
          <w:sz w:val="28"/>
          <w:szCs w:val="28"/>
          <w:shd w:val="clear" w:color="auto" w:fill="FFFFFF" w:themeFill="background1"/>
        </w:rPr>
        <w:t>я английского языка</w:t>
      </w:r>
      <w:r w:rsidR="004938E8">
        <w:rPr>
          <w:color w:val="000000" w:themeColor="text1"/>
          <w:sz w:val="28"/>
          <w:szCs w:val="28"/>
          <w:shd w:val="clear" w:color="auto" w:fill="FFFFFF" w:themeFill="background1"/>
          <w:lang w:val="ru-RU"/>
        </w:rPr>
        <w:t>»-</w:t>
      </w:r>
      <w:r w:rsidR="004938E8" w:rsidRPr="004938E8">
        <w:rPr>
          <w:color w:val="000000"/>
          <w:sz w:val="28"/>
          <w:szCs w:val="28"/>
          <w:bdr w:val="none" w:sz="0" w:space="0" w:color="auto" w:frame="1"/>
          <w:shd w:val="clear" w:color="auto" w:fill="FFFFFF"/>
        </w:rPr>
        <w:t xml:space="preserve"> </w:t>
      </w:r>
      <w:r w:rsidR="004938E8">
        <w:rPr>
          <w:color w:val="000000"/>
          <w:sz w:val="28"/>
          <w:szCs w:val="28"/>
          <w:bdr w:val="none" w:sz="0" w:space="0" w:color="auto" w:frame="1"/>
          <w:shd w:val="clear" w:color="auto" w:fill="FFFFFF"/>
        </w:rPr>
        <w:t>Тулеуова Г.С.учитель английского языка</w:t>
      </w:r>
    </w:p>
    <w:p w:rsidR="00A66C81" w:rsidRPr="00B2751F" w:rsidRDefault="00A66C81" w:rsidP="00A66C81">
      <w:pPr>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 xml:space="preserve">      </w:t>
      </w:r>
      <w:r w:rsidRPr="00B2751F">
        <w:rPr>
          <w:rFonts w:ascii="Times New Roman" w:hAnsi="Times New Roman" w:cs="Times New Roman"/>
          <w:sz w:val="28"/>
          <w:szCs w:val="28"/>
          <w:shd w:val="clear" w:color="auto" w:fill="FFFFFF"/>
        </w:rPr>
        <w:t xml:space="preserve"> </w:t>
      </w:r>
      <w:proofErr w:type="gramStart"/>
      <w:r w:rsidRPr="00B2751F">
        <w:rPr>
          <w:rFonts w:ascii="Times New Roman" w:hAnsi="Times New Roman" w:cs="Times New Roman"/>
          <w:sz w:val="28"/>
          <w:szCs w:val="28"/>
        </w:rPr>
        <w:t>Использование  новых технологии на уроках позволяет сформировать умения и навыки работы с информацией: находить, осмысливать, использовать нужную информацию; анализировать, систематизировать, представлять информацию  в виде схем, таблиц, графиков; сравнивать ситуации, явления и объекты, при этом самостоятельно выявлять признаки или линии сравнения; выявлять проблемы, содержащиеся в тексте; определять</w:t>
      </w:r>
      <w:r>
        <w:rPr>
          <w:rFonts w:ascii="Times New Roman" w:hAnsi="Times New Roman" w:cs="Times New Roman"/>
          <w:sz w:val="28"/>
          <w:szCs w:val="28"/>
          <w:lang w:val="kk-KZ"/>
        </w:rPr>
        <w:t xml:space="preserve"> </w:t>
      </w:r>
      <w:r w:rsidRPr="00B2751F">
        <w:rPr>
          <w:rFonts w:ascii="Times New Roman" w:hAnsi="Times New Roman" w:cs="Times New Roman"/>
          <w:sz w:val="28"/>
          <w:szCs w:val="28"/>
        </w:rPr>
        <w:t>возможные пути решения, вести поиск необходимых</w:t>
      </w:r>
      <w:r>
        <w:rPr>
          <w:rFonts w:ascii="Times New Roman" w:hAnsi="Times New Roman" w:cs="Times New Roman"/>
          <w:sz w:val="28"/>
          <w:szCs w:val="28"/>
          <w:lang w:val="kk-KZ"/>
        </w:rPr>
        <w:t xml:space="preserve"> </w:t>
      </w:r>
      <w:r w:rsidRPr="00B2751F">
        <w:rPr>
          <w:rFonts w:ascii="Times New Roman" w:hAnsi="Times New Roman" w:cs="Times New Roman"/>
          <w:sz w:val="28"/>
          <w:szCs w:val="28"/>
        </w:rPr>
        <w:t>сведений, используя различные источники информации.</w:t>
      </w:r>
      <w:proofErr w:type="gramEnd"/>
    </w:p>
    <w:p w:rsidR="00A66C81" w:rsidRPr="00B2751F" w:rsidRDefault="00A66C81" w:rsidP="00A66C81">
      <w:pPr>
        <w:spacing w:after="0"/>
        <w:rPr>
          <w:rFonts w:ascii="Times New Roman" w:hAnsi="Times New Roman" w:cs="Times New Roman"/>
          <w:sz w:val="28"/>
          <w:szCs w:val="28"/>
        </w:rPr>
      </w:pPr>
      <w:r w:rsidRPr="00B2751F">
        <w:rPr>
          <w:rFonts w:ascii="Times New Roman" w:hAnsi="Times New Roman" w:cs="Times New Roman"/>
          <w:sz w:val="28"/>
          <w:szCs w:val="28"/>
        </w:rPr>
        <w:t xml:space="preserve">       Уроки учителями-предметниками проведены на методическом уровне, были использованы методы и приёмы работы с учащимися. Каждый учитель анализирует результаты, достигнутые в различных видах деятельности: обучающей, воспитывающей, творческой, самообразовательной.</w:t>
      </w:r>
    </w:p>
    <w:p w:rsidR="00A66C81" w:rsidRPr="00B2751F" w:rsidRDefault="00A66C81" w:rsidP="00A66C81">
      <w:pPr>
        <w:spacing w:after="0"/>
        <w:rPr>
          <w:rFonts w:ascii="Times New Roman" w:hAnsi="Times New Roman" w:cs="Times New Roman"/>
          <w:sz w:val="28"/>
          <w:szCs w:val="28"/>
        </w:rPr>
      </w:pPr>
      <w:r w:rsidRPr="00B2751F">
        <w:rPr>
          <w:rFonts w:ascii="Times New Roman" w:hAnsi="Times New Roman" w:cs="Times New Roman"/>
          <w:sz w:val="28"/>
          <w:szCs w:val="28"/>
        </w:rPr>
        <w:t xml:space="preserve">         Признать работу ШМО учителей ОГН удовлетворительной, соответствующей поставленным задачам и единой методической теме школы; повышать квалификацию, активно использовать современные педагогические технологии; на следующий год продолжить работу с детьми с повышенной мотивацией к обучению. Учебно-</w:t>
      </w:r>
      <w:r w:rsidR="006F3341">
        <w:rPr>
          <w:rFonts w:ascii="Times New Roman" w:hAnsi="Times New Roman" w:cs="Times New Roman"/>
          <w:sz w:val="28"/>
          <w:szCs w:val="28"/>
        </w:rPr>
        <w:t>программный материал ОГН  за 2020-2021</w:t>
      </w:r>
      <w:r w:rsidRPr="00B2751F">
        <w:rPr>
          <w:rFonts w:ascii="Times New Roman" w:hAnsi="Times New Roman" w:cs="Times New Roman"/>
          <w:sz w:val="28"/>
          <w:szCs w:val="28"/>
          <w:lang w:val="kk-KZ"/>
        </w:rPr>
        <w:t xml:space="preserve"> </w:t>
      </w:r>
      <w:r w:rsidRPr="00B2751F">
        <w:rPr>
          <w:rFonts w:ascii="Times New Roman" w:hAnsi="Times New Roman" w:cs="Times New Roman"/>
          <w:sz w:val="28"/>
          <w:szCs w:val="28"/>
        </w:rPr>
        <w:t>учебный год пр</w:t>
      </w:r>
      <w:r>
        <w:rPr>
          <w:rFonts w:ascii="Times New Roman" w:hAnsi="Times New Roman" w:cs="Times New Roman"/>
          <w:sz w:val="28"/>
          <w:szCs w:val="28"/>
        </w:rPr>
        <w:t xml:space="preserve">ойден согласно </w:t>
      </w:r>
      <w:proofErr w:type="spellStart"/>
      <w:r>
        <w:rPr>
          <w:rFonts w:ascii="Times New Roman" w:hAnsi="Times New Roman" w:cs="Times New Roman"/>
          <w:sz w:val="28"/>
          <w:szCs w:val="28"/>
        </w:rPr>
        <w:t>календарно-темат</w:t>
      </w:r>
      <w:proofErr w:type="spellEnd"/>
      <w:r>
        <w:rPr>
          <w:rFonts w:ascii="Times New Roman" w:hAnsi="Times New Roman" w:cs="Times New Roman"/>
          <w:sz w:val="28"/>
          <w:szCs w:val="28"/>
          <w:lang w:val="kk-KZ"/>
        </w:rPr>
        <w:t>и</w:t>
      </w:r>
      <w:proofErr w:type="spellStart"/>
      <w:r w:rsidRPr="00B2751F">
        <w:rPr>
          <w:rFonts w:ascii="Times New Roman" w:hAnsi="Times New Roman" w:cs="Times New Roman"/>
          <w:sz w:val="28"/>
          <w:szCs w:val="28"/>
        </w:rPr>
        <w:t>ческому</w:t>
      </w:r>
      <w:proofErr w:type="spellEnd"/>
      <w:r w:rsidRPr="00B2751F">
        <w:rPr>
          <w:rFonts w:ascii="Times New Roman" w:hAnsi="Times New Roman" w:cs="Times New Roman"/>
          <w:sz w:val="28"/>
          <w:szCs w:val="28"/>
        </w:rPr>
        <w:t xml:space="preserve"> планированию.</w:t>
      </w:r>
    </w:p>
    <w:p w:rsidR="00A66C81" w:rsidRPr="00B2751F" w:rsidRDefault="00A66C81" w:rsidP="00A66C81">
      <w:pPr>
        <w:spacing w:after="0"/>
        <w:rPr>
          <w:rFonts w:ascii="Times New Roman" w:hAnsi="Times New Roman" w:cs="Times New Roman"/>
          <w:sz w:val="28"/>
          <w:szCs w:val="28"/>
        </w:rPr>
      </w:pPr>
    </w:p>
    <w:p w:rsidR="00A66C81" w:rsidRPr="00B2751F" w:rsidRDefault="00A66C81" w:rsidP="00A66C81">
      <w:pPr>
        <w:spacing w:after="0"/>
        <w:rPr>
          <w:rFonts w:ascii="Times New Roman" w:hAnsi="Times New Roman" w:cs="Times New Roman"/>
          <w:sz w:val="28"/>
          <w:szCs w:val="28"/>
        </w:rPr>
      </w:pPr>
    </w:p>
    <w:p w:rsidR="00A66C81" w:rsidRPr="00DA4392" w:rsidRDefault="00A66C81" w:rsidP="00A66C81">
      <w:pPr>
        <w:spacing w:after="0"/>
        <w:jc w:val="center"/>
        <w:rPr>
          <w:rFonts w:ascii="Times New Roman" w:hAnsi="Times New Roman" w:cs="Times New Roman"/>
          <w:sz w:val="28"/>
          <w:szCs w:val="28"/>
        </w:rPr>
      </w:pPr>
      <w:r w:rsidRPr="00B2751F">
        <w:rPr>
          <w:rFonts w:ascii="Times New Roman" w:hAnsi="Times New Roman" w:cs="Times New Roman"/>
          <w:sz w:val="28"/>
          <w:szCs w:val="28"/>
        </w:rPr>
        <w:t>Рук. Ш</w:t>
      </w:r>
      <w:r>
        <w:rPr>
          <w:rFonts w:ascii="Times New Roman" w:hAnsi="Times New Roman" w:cs="Times New Roman"/>
          <w:sz w:val="28"/>
          <w:szCs w:val="28"/>
        </w:rPr>
        <w:t>МО ОГН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________ </w:t>
      </w:r>
      <w:proofErr w:type="spellStart"/>
      <w:r>
        <w:rPr>
          <w:rFonts w:ascii="Times New Roman" w:hAnsi="Times New Roman" w:cs="Times New Roman"/>
          <w:sz w:val="28"/>
          <w:szCs w:val="28"/>
        </w:rPr>
        <w:t>Акимбаева</w:t>
      </w:r>
      <w:proofErr w:type="spellEnd"/>
      <w:r>
        <w:rPr>
          <w:rFonts w:ascii="Times New Roman" w:hAnsi="Times New Roman" w:cs="Times New Roman"/>
          <w:sz w:val="28"/>
          <w:szCs w:val="28"/>
        </w:rPr>
        <w:t xml:space="preserve"> Ш.Т.</w:t>
      </w:r>
      <w:r w:rsidRPr="00B2751F">
        <w:rPr>
          <w:rFonts w:ascii="Times New Roman" w:hAnsi="Times New Roman" w:cs="Times New Roman"/>
          <w:sz w:val="28"/>
          <w:szCs w:val="28"/>
        </w:rPr>
        <w:t>.</w:t>
      </w: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Default="00A66C81" w:rsidP="00A66C81">
      <w:pPr>
        <w:pStyle w:val="a3"/>
        <w:jc w:val="center"/>
        <w:rPr>
          <w:rFonts w:ascii="Times New Roman" w:hAnsi="Times New Roman"/>
          <w:b/>
          <w:sz w:val="44"/>
          <w:szCs w:val="28"/>
        </w:rPr>
      </w:pPr>
    </w:p>
    <w:p w:rsidR="00A66C81" w:rsidRDefault="00A66C81" w:rsidP="00A66C81">
      <w:pPr>
        <w:pStyle w:val="a3"/>
        <w:jc w:val="center"/>
        <w:rPr>
          <w:rFonts w:ascii="Times New Roman" w:hAnsi="Times New Roman"/>
          <w:b/>
          <w:sz w:val="44"/>
          <w:szCs w:val="28"/>
        </w:rPr>
      </w:pPr>
    </w:p>
    <w:p w:rsidR="00A66C81" w:rsidRDefault="00A66C81" w:rsidP="00A66C81">
      <w:pPr>
        <w:pStyle w:val="a3"/>
        <w:jc w:val="center"/>
        <w:rPr>
          <w:rFonts w:ascii="Times New Roman" w:hAnsi="Times New Roman"/>
          <w:b/>
          <w:sz w:val="44"/>
          <w:szCs w:val="28"/>
        </w:rPr>
      </w:pPr>
    </w:p>
    <w:p w:rsidR="00A66C81" w:rsidRDefault="00A66C81" w:rsidP="00A66C81">
      <w:pPr>
        <w:pStyle w:val="a3"/>
        <w:jc w:val="center"/>
        <w:rPr>
          <w:rFonts w:ascii="Times New Roman" w:hAnsi="Times New Roman"/>
          <w:b/>
          <w:sz w:val="44"/>
          <w:szCs w:val="28"/>
        </w:rPr>
      </w:pPr>
    </w:p>
    <w:p w:rsidR="00A66C81" w:rsidRDefault="00A66C81" w:rsidP="00A66C81">
      <w:pPr>
        <w:pStyle w:val="a3"/>
        <w:jc w:val="center"/>
        <w:rPr>
          <w:rFonts w:ascii="Times New Roman" w:hAnsi="Times New Roman"/>
          <w:b/>
          <w:sz w:val="44"/>
          <w:szCs w:val="28"/>
        </w:rPr>
      </w:pPr>
    </w:p>
    <w:p w:rsidR="00A66C81" w:rsidRPr="00607E43" w:rsidRDefault="00A66C81" w:rsidP="00A66C81">
      <w:pPr>
        <w:pStyle w:val="a3"/>
        <w:jc w:val="center"/>
        <w:rPr>
          <w:rFonts w:ascii="Times New Roman" w:hAnsi="Times New Roman"/>
          <w:b/>
          <w:sz w:val="44"/>
          <w:szCs w:val="28"/>
        </w:rPr>
      </w:pPr>
      <w:r>
        <w:rPr>
          <w:rFonts w:ascii="Times New Roman" w:hAnsi="Times New Roman"/>
          <w:b/>
          <w:sz w:val="44"/>
          <w:szCs w:val="28"/>
        </w:rPr>
        <w:t>Результаты деятельности  педагогического коллектива по решению задач</w:t>
      </w:r>
    </w:p>
    <w:p w:rsidR="00A66C81" w:rsidRPr="00607E43" w:rsidRDefault="003B6B9B" w:rsidP="00A66C81">
      <w:pPr>
        <w:jc w:val="center"/>
        <w:rPr>
          <w:rFonts w:ascii="Times New Roman" w:hAnsi="Times New Roman" w:cs="Times New Roman"/>
          <w:b/>
          <w:sz w:val="44"/>
          <w:szCs w:val="28"/>
        </w:rPr>
      </w:pPr>
      <w:r>
        <w:rPr>
          <w:rFonts w:ascii="Times New Roman" w:hAnsi="Times New Roman" w:cs="Times New Roman"/>
          <w:b/>
          <w:sz w:val="44"/>
          <w:szCs w:val="28"/>
        </w:rPr>
        <w:t>за 2020-2021</w:t>
      </w:r>
      <w:r w:rsidR="00A66C81" w:rsidRPr="00607E43">
        <w:rPr>
          <w:rFonts w:ascii="Times New Roman" w:hAnsi="Times New Roman" w:cs="Times New Roman"/>
          <w:b/>
          <w:sz w:val="44"/>
          <w:szCs w:val="28"/>
        </w:rPr>
        <w:t xml:space="preserve"> учебный год</w:t>
      </w:r>
    </w:p>
    <w:p w:rsidR="00A66C81" w:rsidRDefault="00A66C81" w:rsidP="00A66C81">
      <w:pPr>
        <w:pStyle w:val="a3"/>
        <w:jc w:val="center"/>
        <w:rPr>
          <w:rFonts w:ascii="Times New Roman" w:hAnsi="Times New Roman"/>
          <w:b/>
          <w:sz w:val="44"/>
          <w:szCs w:val="28"/>
        </w:rPr>
      </w:pPr>
      <w:r w:rsidRPr="00607E43">
        <w:rPr>
          <w:rFonts w:ascii="Times New Roman" w:hAnsi="Times New Roman"/>
          <w:b/>
          <w:sz w:val="44"/>
          <w:szCs w:val="28"/>
        </w:rPr>
        <w:t xml:space="preserve">КГУ «Вечерняя школа </w:t>
      </w:r>
      <w:proofErr w:type="gramStart"/>
      <w:r w:rsidRPr="00607E43">
        <w:rPr>
          <w:rFonts w:ascii="Times New Roman" w:hAnsi="Times New Roman"/>
          <w:b/>
          <w:sz w:val="44"/>
          <w:szCs w:val="28"/>
        </w:rPr>
        <w:t>г</w:t>
      </w:r>
      <w:proofErr w:type="gramEnd"/>
      <w:r w:rsidRPr="00607E43">
        <w:rPr>
          <w:rFonts w:ascii="Times New Roman" w:hAnsi="Times New Roman"/>
          <w:b/>
          <w:sz w:val="44"/>
          <w:szCs w:val="28"/>
        </w:rPr>
        <w:t xml:space="preserve">. </w:t>
      </w:r>
      <w:proofErr w:type="spellStart"/>
      <w:r w:rsidRPr="00607E43">
        <w:rPr>
          <w:rFonts w:ascii="Times New Roman" w:hAnsi="Times New Roman"/>
          <w:b/>
          <w:sz w:val="44"/>
          <w:szCs w:val="28"/>
        </w:rPr>
        <w:t>Макинска</w:t>
      </w:r>
      <w:proofErr w:type="spellEnd"/>
      <w:r w:rsidRPr="00607E43">
        <w:rPr>
          <w:rFonts w:ascii="Times New Roman" w:hAnsi="Times New Roman"/>
          <w:b/>
          <w:sz w:val="44"/>
          <w:szCs w:val="28"/>
        </w:rPr>
        <w:t>»</w:t>
      </w:r>
    </w:p>
    <w:p w:rsidR="00A66C81" w:rsidRDefault="00A66C81" w:rsidP="00A66C81">
      <w:pPr>
        <w:spacing w:after="0"/>
        <w:jc w:val="center"/>
        <w:rPr>
          <w:rFonts w:ascii="Times New Roman" w:hAnsi="Times New Roman" w:cs="Times New Roman"/>
          <w:sz w:val="44"/>
          <w:szCs w:val="28"/>
        </w:rPr>
      </w:pPr>
    </w:p>
    <w:p w:rsidR="00A66C81" w:rsidRDefault="00A66C81" w:rsidP="00A66C81">
      <w:pPr>
        <w:spacing w:after="0"/>
        <w:jc w:val="center"/>
        <w:rPr>
          <w:rFonts w:ascii="Times New Roman" w:hAnsi="Times New Roman" w:cs="Times New Roman"/>
          <w:sz w:val="44"/>
          <w:szCs w:val="28"/>
        </w:rPr>
      </w:pPr>
    </w:p>
    <w:p w:rsidR="00A66C81" w:rsidRDefault="00A66C81" w:rsidP="00A66C81">
      <w:pPr>
        <w:spacing w:after="0"/>
        <w:jc w:val="center"/>
        <w:rPr>
          <w:rFonts w:ascii="Times New Roman" w:hAnsi="Times New Roman" w:cs="Times New Roman"/>
          <w:sz w:val="44"/>
          <w:szCs w:val="28"/>
        </w:rPr>
      </w:pPr>
    </w:p>
    <w:p w:rsidR="00A66C81" w:rsidRDefault="00A66C81" w:rsidP="00A66C81">
      <w:pPr>
        <w:spacing w:after="0"/>
        <w:jc w:val="center"/>
        <w:rPr>
          <w:rFonts w:ascii="Times New Roman" w:hAnsi="Times New Roman" w:cs="Times New Roman"/>
          <w:sz w:val="44"/>
          <w:szCs w:val="28"/>
        </w:rPr>
      </w:pPr>
    </w:p>
    <w:p w:rsidR="00A66C81" w:rsidRDefault="00A66C81" w:rsidP="00A66C81">
      <w:pPr>
        <w:spacing w:after="0"/>
        <w:jc w:val="center"/>
        <w:rPr>
          <w:rFonts w:ascii="Times New Roman" w:hAnsi="Times New Roman" w:cs="Times New Roman"/>
          <w:sz w:val="44"/>
          <w:szCs w:val="28"/>
        </w:rPr>
      </w:pPr>
    </w:p>
    <w:p w:rsidR="00A66C81" w:rsidRDefault="00A66C81" w:rsidP="00A66C81">
      <w:pPr>
        <w:spacing w:after="0"/>
        <w:jc w:val="center"/>
        <w:rPr>
          <w:rFonts w:ascii="Times New Roman" w:hAnsi="Times New Roman" w:cs="Times New Roman"/>
          <w:sz w:val="44"/>
          <w:szCs w:val="28"/>
        </w:rPr>
      </w:pPr>
    </w:p>
    <w:p w:rsidR="00A66C81" w:rsidRPr="00DA4392" w:rsidRDefault="00A66C81" w:rsidP="00A66C81">
      <w:pPr>
        <w:spacing w:after="0"/>
        <w:jc w:val="center"/>
        <w:rPr>
          <w:rFonts w:ascii="Times New Roman" w:hAnsi="Times New Roman" w:cs="Times New Roman"/>
          <w:sz w:val="28"/>
          <w:szCs w:val="28"/>
        </w:rPr>
      </w:pPr>
      <w:r>
        <w:rPr>
          <w:rFonts w:ascii="Times New Roman" w:hAnsi="Times New Roman" w:cs="Times New Roman"/>
          <w:sz w:val="28"/>
          <w:szCs w:val="28"/>
        </w:rPr>
        <w:t>Руководитель МО ОГН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sidRPr="00CB4020">
        <w:rPr>
          <w:rFonts w:ascii="Times New Roman" w:hAnsi="Times New Roman" w:cs="Times New Roman"/>
          <w:sz w:val="32"/>
          <w:szCs w:val="28"/>
        </w:rPr>
        <w:t>Акимбаева</w:t>
      </w:r>
      <w:proofErr w:type="spellEnd"/>
      <w:r w:rsidRPr="00CB4020">
        <w:rPr>
          <w:rFonts w:ascii="Times New Roman" w:hAnsi="Times New Roman" w:cs="Times New Roman"/>
          <w:sz w:val="32"/>
          <w:szCs w:val="28"/>
        </w:rPr>
        <w:t xml:space="preserve"> Ш.Т.</w:t>
      </w:r>
    </w:p>
    <w:p w:rsidR="00A66C81" w:rsidRPr="00DA4392" w:rsidRDefault="00A66C81" w:rsidP="00A66C81">
      <w:pPr>
        <w:spacing w:after="0"/>
        <w:rPr>
          <w:rFonts w:ascii="Times New Roman" w:hAnsi="Times New Roman" w:cs="Times New Roman"/>
          <w:sz w:val="28"/>
          <w:szCs w:val="28"/>
        </w:rPr>
      </w:pPr>
    </w:p>
    <w:p w:rsidR="00A66C81" w:rsidRPr="00DA4392" w:rsidRDefault="003B6B9B" w:rsidP="00A66C81">
      <w:pPr>
        <w:spacing w:after="0"/>
        <w:jc w:val="center"/>
        <w:rPr>
          <w:rFonts w:ascii="Times New Roman" w:hAnsi="Times New Roman" w:cs="Times New Roman"/>
          <w:sz w:val="28"/>
          <w:szCs w:val="28"/>
        </w:rPr>
      </w:pPr>
      <w:r>
        <w:rPr>
          <w:rFonts w:ascii="Times New Roman" w:hAnsi="Times New Roman" w:cs="Times New Roman"/>
          <w:sz w:val="28"/>
          <w:szCs w:val="28"/>
        </w:rPr>
        <w:t>2020</w:t>
      </w:r>
      <w:r w:rsidR="00A66C81">
        <w:rPr>
          <w:rFonts w:ascii="Times New Roman" w:hAnsi="Times New Roman" w:cs="Times New Roman"/>
          <w:sz w:val="28"/>
          <w:szCs w:val="28"/>
        </w:rPr>
        <w:t>-2020</w:t>
      </w:r>
      <w:r>
        <w:rPr>
          <w:rFonts w:ascii="Times New Roman" w:hAnsi="Times New Roman" w:cs="Times New Roman"/>
          <w:sz w:val="28"/>
          <w:szCs w:val="28"/>
        </w:rPr>
        <w:t>=1</w:t>
      </w: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Pr="00DA4392"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Pr>
        <w:spacing w:after="0"/>
        <w:rPr>
          <w:rFonts w:ascii="Times New Roman" w:hAnsi="Times New Roman" w:cs="Times New Roman"/>
          <w:sz w:val="28"/>
          <w:szCs w:val="28"/>
        </w:rPr>
      </w:pPr>
    </w:p>
    <w:p w:rsidR="00A66C81" w:rsidRDefault="00A66C81" w:rsidP="00A66C81"/>
    <w:p w:rsidR="00CB1E28" w:rsidRDefault="00CB1E28"/>
    <w:sectPr w:rsidR="00CB1E28" w:rsidSect="00F70FCA">
      <w:pgSz w:w="11906" w:h="16838"/>
      <w:pgMar w:top="426" w:right="850" w:bottom="142"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AA6993"/>
    <w:multiLevelType w:val="multilevel"/>
    <w:tmpl w:val="B2D297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F9568B"/>
    <w:multiLevelType w:val="hybridMultilevel"/>
    <w:tmpl w:val="A842571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920431"/>
    <w:multiLevelType w:val="hybridMultilevel"/>
    <w:tmpl w:val="49DC0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0E15799"/>
    <w:multiLevelType w:val="hybridMultilevel"/>
    <w:tmpl w:val="F8BE4F82"/>
    <w:lvl w:ilvl="0" w:tplc="C0504710">
      <w:start w:val="1"/>
      <w:numFmt w:val="decimal"/>
      <w:lvlText w:val="%1."/>
      <w:lvlJc w:val="left"/>
      <w:pPr>
        <w:ind w:left="720" w:hanging="360"/>
      </w:pPr>
      <w:rPr>
        <w:rFonts w:ascii="Times New Roman" w:eastAsia="Times New Roman" w:hAnsi="Times New Roman" w:cs="Times New Roman"/>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A66C81"/>
    <w:rsid w:val="0004406F"/>
    <w:rsid w:val="000C298A"/>
    <w:rsid w:val="000C2A3F"/>
    <w:rsid w:val="00145AD3"/>
    <w:rsid w:val="001B5BEA"/>
    <w:rsid w:val="00383BA6"/>
    <w:rsid w:val="003B6B9B"/>
    <w:rsid w:val="004938E8"/>
    <w:rsid w:val="00566453"/>
    <w:rsid w:val="005A09AF"/>
    <w:rsid w:val="005F5F47"/>
    <w:rsid w:val="00620327"/>
    <w:rsid w:val="006F3341"/>
    <w:rsid w:val="009418AC"/>
    <w:rsid w:val="00977099"/>
    <w:rsid w:val="00A22D9E"/>
    <w:rsid w:val="00A66C81"/>
    <w:rsid w:val="00AA2226"/>
    <w:rsid w:val="00B030BC"/>
    <w:rsid w:val="00B34ACF"/>
    <w:rsid w:val="00B42A9C"/>
    <w:rsid w:val="00CB1E28"/>
    <w:rsid w:val="00DC1949"/>
    <w:rsid w:val="00E26453"/>
    <w:rsid w:val="00E76E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6C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66C81"/>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A66C81"/>
    <w:pPr>
      <w:spacing w:after="0" w:line="240" w:lineRule="auto"/>
      <w:ind w:left="720"/>
      <w:contextualSpacing/>
    </w:pPr>
    <w:rPr>
      <w:rFonts w:ascii="Times New Roman" w:eastAsia="Times New Roman" w:hAnsi="Times New Roman" w:cs="Times New Roman"/>
      <w:sz w:val="24"/>
      <w:szCs w:val="24"/>
      <w:lang w:val="kk-KZ" w:eastAsia="kk-KZ"/>
    </w:rPr>
  </w:style>
  <w:style w:type="table" w:styleId="a5">
    <w:name w:val="Table Grid"/>
    <w:basedOn w:val="a1"/>
    <w:uiPriority w:val="59"/>
    <w:rsid w:val="00A66C8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A66C8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66C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chart" Target="charts/chart1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Русский язык </a:t>
            </a:r>
          </a:p>
          <a:p>
            <a:pPr>
              <a:defRPr/>
            </a:pPr>
            <a:r>
              <a:rPr lang="ru-RU"/>
              <a:t>Каренова Р.К.</a:t>
            </a:r>
          </a:p>
        </c:rich>
      </c:tx>
    </c:title>
    <c:view3D>
      <c:rAngAx val="1"/>
    </c:view3D>
    <c:plotArea>
      <c:layout/>
      <c:bar3DChart>
        <c:barDir val="col"/>
        <c:grouping val="clustered"/>
        <c:ser>
          <c:idx val="0"/>
          <c:order val="0"/>
          <c:tx>
            <c:strRef>
              <c:f>Лист3!$A$2:$B$2</c:f>
              <c:strCache>
                <c:ptCount val="1"/>
                <c:pt idx="0">
                  <c:v>Русский язык Каренова Р.К.</c:v>
                </c:pt>
              </c:strCache>
            </c:strRef>
          </c:tx>
          <c:dLbls>
            <c:showVal val="1"/>
          </c:dLbls>
          <c:cat>
            <c:strRef>
              <c:f>Лист3!$C$1:$E$1</c:f>
              <c:strCache>
                <c:ptCount val="3"/>
                <c:pt idx="0">
                  <c:v>качество % А</c:v>
                </c:pt>
                <c:pt idx="1">
                  <c:v>качество % Б</c:v>
                </c:pt>
                <c:pt idx="2">
                  <c:v>успеваемость%</c:v>
                </c:pt>
              </c:strCache>
            </c:strRef>
          </c:cat>
          <c:val>
            <c:numRef>
              <c:f>Лист3!$C$2:$E$2</c:f>
              <c:numCache>
                <c:formatCode>General</c:formatCode>
                <c:ptCount val="3"/>
                <c:pt idx="0">
                  <c:v>43</c:v>
                </c:pt>
                <c:pt idx="1">
                  <c:v>40</c:v>
                </c:pt>
                <c:pt idx="2">
                  <c:v>100</c:v>
                </c:pt>
              </c:numCache>
            </c:numRef>
          </c:val>
        </c:ser>
        <c:dLbls>
          <c:showVal val="1"/>
        </c:dLbls>
        <c:shape val="cone"/>
        <c:axId val="78269440"/>
        <c:axId val="78398208"/>
        <c:axId val="0"/>
      </c:bar3DChart>
      <c:catAx>
        <c:axId val="78269440"/>
        <c:scaling>
          <c:orientation val="minMax"/>
        </c:scaling>
        <c:axPos val="b"/>
        <c:majorTickMark val="none"/>
        <c:tickLblPos val="nextTo"/>
        <c:crossAx val="78398208"/>
        <c:crosses val="autoZero"/>
        <c:auto val="1"/>
        <c:lblAlgn val="ctr"/>
        <c:lblOffset val="100"/>
      </c:catAx>
      <c:valAx>
        <c:axId val="78398208"/>
        <c:scaling>
          <c:orientation val="minMax"/>
        </c:scaling>
        <c:delete val="1"/>
        <c:axPos val="l"/>
        <c:numFmt formatCode="General" sourceLinked="1"/>
        <c:majorTickMark val="none"/>
        <c:tickLblPos val="nextTo"/>
        <c:crossAx val="78269440"/>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Русская литература </a:t>
            </a:r>
          </a:p>
          <a:p>
            <a:pPr>
              <a:defRPr/>
            </a:pPr>
            <a:r>
              <a:rPr lang="ru-RU"/>
              <a:t>Каренова Р.К.</a:t>
            </a:r>
          </a:p>
        </c:rich>
      </c:tx>
    </c:title>
    <c:view3D>
      <c:rAngAx val="1"/>
    </c:view3D>
    <c:plotArea>
      <c:layout/>
      <c:bar3DChart>
        <c:barDir val="col"/>
        <c:grouping val="stacked"/>
        <c:ser>
          <c:idx val="0"/>
          <c:order val="0"/>
          <c:tx>
            <c:strRef>
              <c:f>Лист4!$A$2:$B$2</c:f>
              <c:strCache>
                <c:ptCount val="1"/>
                <c:pt idx="0">
                  <c:v>казахский язык и литература Акимбаева Ш.Т</c:v>
                </c:pt>
              </c:strCache>
            </c:strRef>
          </c:tx>
          <c:cat>
            <c:strRef>
              <c:f>Лист4!$C$1:$F$1</c:f>
              <c:strCache>
                <c:ptCount val="3"/>
                <c:pt idx="0">
                  <c:v>качество % А</c:v>
                </c:pt>
                <c:pt idx="1">
                  <c:v>качество % Б</c:v>
                </c:pt>
                <c:pt idx="2">
                  <c:v>успеваемость%</c:v>
                </c:pt>
              </c:strCache>
            </c:strRef>
          </c:cat>
          <c:val>
            <c:numRef>
              <c:f>Лист4!$C$2:$F$2</c:f>
              <c:numCache>
                <c:formatCode>General</c:formatCode>
                <c:ptCount val="4"/>
                <c:pt idx="0">
                  <c:v>53</c:v>
                </c:pt>
                <c:pt idx="1">
                  <c:v>47</c:v>
                </c:pt>
                <c:pt idx="2">
                  <c:v>100</c:v>
                </c:pt>
              </c:numCache>
            </c:numRef>
          </c:val>
        </c:ser>
        <c:gapWidth val="95"/>
        <c:gapDepth val="95"/>
        <c:shape val="cone"/>
        <c:axId val="78667776"/>
        <c:axId val="78690944"/>
        <c:axId val="0"/>
      </c:bar3DChart>
      <c:catAx>
        <c:axId val="78667776"/>
        <c:scaling>
          <c:orientation val="minMax"/>
        </c:scaling>
        <c:axPos val="b"/>
        <c:majorTickMark val="none"/>
        <c:tickLblPos val="nextTo"/>
        <c:crossAx val="78690944"/>
        <c:crosses val="autoZero"/>
        <c:auto val="1"/>
        <c:lblAlgn val="ctr"/>
        <c:lblOffset val="100"/>
      </c:catAx>
      <c:valAx>
        <c:axId val="78690944"/>
        <c:scaling>
          <c:orientation val="minMax"/>
        </c:scaling>
        <c:axPos val="l"/>
        <c:majorGridlines/>
        <c:title/>
        <c:numFmt formatCode="General" sourceLinked="1"/>
        <c:majorTickMark val="none"/>
        <c:tickLblPos val="nextTo"/>
        <c:crossAx val="78667776"/>
        <c:crosses val="autoZero"/>
        <c:crossBetween val="between"/>
      </c:valAx>
      <c:dTable>
        <c:showHorzBorder val="1"/>
        <c:showVertBorder val="1"/>
        <c:showOutline val="1"/>
        <c:showKeys val="1"/>
      </c:dTable>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stacked"/>
        <c:ser>
          <c:idx val="0"/>
          <c:order val="0"/>
          <c:tx>
            <c:strRef>
              <c:f>Лист4!$A$2:$B$2</c:f>
              <c:strCache>
                <c:ptCount val="1"/>
                <c:pt idx="0">
                  <c:v>казахский язык и литература Акимбаева Ш.Т</c:v>
                </c:pt>
              </c:strCache>
            </c:strRef>
          </c:tx>
          <c:cat>
            <c:strRef>
              <c:f>Лист4!$C$1:$F$1</c:f>
              <c:strCache>
                <c:ptCount val="3"/>
                <c:pt idx="0">
                  <c:v>качество % А</c:v>
                </c:pt>
                <c:pt idx="1">
                  <c:v>качество % Б</c:v>
                </c:pt>
                <c:pt idx="2">
                  <c:v>успеваемость%</c:v>
                </c:pt>
              </c:strCache>
            </c:strRef>
          </c:cat>
          <c:val>
            <c:numRef>
              <c:f>Лист4!$C$2:$F$2</c:f>
              <c:numCache>
                <c:formatCode>General</c:formatCode>
                <c:ptCount val="4"/>
                <c:pt idx="0">
                  <c:v>53</c:v>
                </c:pt>
                <c:pt idx="1">
                  <c:v>47</c:v>
                </c:pt>
                <c:pt idx="2">
                  <c:v>100</c:v>
                </c:pt>
              </c:numCache>
            </c:numRef>
          </c:val>
        </c:ser>
        <c:gapWidth val="95"/>
        <c:gapDepth val="95"/>
        <c:shape val="cone"/>
        <c:axId val="79674368"/>
        <c:axId val="79771136"/>
        <c:axId val="0"/>
      </c:bar3DChart>
      <c:catAx>
        <c:axId val="79674368"/>
        <c:scaling>
          <c:orientation val="minMax"/>
        </c:scaling>
        <c:axPos val="b"/>
        <c:majorTickMark val="none"/>
        <c:tickLblPos val="nextTo"/>
        <c:crossAx val="79771136"/>
        <c:crosses val="autoZero"/>
        <c:auto val="1"/>
        <c:lblAlgn val="ctr"/>
        <c:lblOffset val="100"/>
      </c:catAx>
      <c:valAx>
        <c:axId val="79771136"/>
        <c:scaling>
          <c:orientation val="minMax"/>
        </c:scaling>
        <c:axPos val="l"/>
        <c:majorGridlines/>
        <c:title/>
        <c:numFmt formatCode="General" sourceLinked="1"/>
        <c:majorTickMark val="none"/>
        <c:tickLblPos val="nextTo"/>
        <c:crossAx val="79674368"/>
        <c:crosses val="autoZero"/>
        <c:crossBetween val="between"/>
      </c:valAx>
      <c:dTable>
        <c:showHorzBorder val="1"/>
        <c:showVertBorder val="1"/>
        <c:showOutline val="1"/>
        <c:showKeys val="1"/>
      </c:dTable>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stacked"/>
        <c:ser>
          <c:idx val="0"/>
          <c:order val="0"/>
          <c:tx>
            <c:strRef>
              <c:f>Лист13!$A$2:$B$2</c:f>
              <c:strCache>
                <c:ptCount val="1"/>
                <c:pt idx="0">
                  <c:v>казахский  язык и литература Рысмуханова К.Н.</c:v>
                </c:pt>
              </c:strCache>
            </c:strRef>
          </c:tx>
          <c:cat>
            <c:strRef>
              <c:f>Лист13!$C$1:$F$1</c:f>
              <c:strCache>
                <c:ptCount val="3"/>
                <c:pt idx="0">
                  <c:v>качество % 12А</c:v>
                </c:pt>
                <c:pt idx="1">
                  <c:v>качество %12 Б</c:v>
                </c:pt>
                <c:pt idx="2">
                  <c:v>успеваемость%</c:v>
                </c:pt>
              </c:strCache>
            </c:strRef>
          </c:cat>
          <c:val>
            <c:numRef>
              <c:f>Лист13!$C$2:$F$2</c:f>
              <c:numCache>
                <c:formatCode>General</c:formatCode>
                <c:ptCount val="4"/>
                <c:pt idx="0">
                  <c:v>58</c:v>
                </c:pt>
                <c:pt idx="1">
                  <c:v>57</c:v>
                </c:pt>
                <c:pt idx="2">
                  <c:v>100</c:v>
                </c:pt>
              </c:numCache>
            </c:numRef>
          </c:val>
        </c:ser>
        <c:gapWidth val="95"/>
        <c:gapDepth val="95"/>
        <c:shape val="cylinder"/>
        <c:axId val="80100352"/>
        <c:axId val="80103680"/>
        <c:axId val="0"/>
      </c:bar3DChart>
      <c:catAx>
        <c:axId val="80100352"/>
        <c:scaling>
          <c:orientation val="minMax"/>
        </c:scaling>
        <c:axPos val="b"/>
        <c:majorTickMark val="none"/>
        <c:tickLblPos val="nextTo"/>
        <c:crossAx val="80103680"/>
        <c:crosses val="autoZero"/>
        <c:auto val="1"/>
        <c:lblAlgn val="ctr"/>
        <c:lblOffset val="100"/>
      </c:catAx>
      <c:valAx>
        <c:axId val="80103680"/>
        <c:scaling>
          <c:orientation val="minMax"/>
        </c:scaling>
        <c:axPos val="l"/>
        <c:majorGridlines/>
        <c:title/>
        <c:numFmt formatCode="General" sourceLinked="1"/>
        <c:majorTickMark val="none"/>
        <c:tickLblPos val="nextTo"/>
        <c:crossAx val="80100352"/>
        <c:crosses val="autoZero"/>
        <c:crossBetween val="between"/>
      </c:valAx>
      <c:dTable>
        <c:showHorzBorder val="1"/>
        <c:showVertBorder val="1"/>
        <c:showOutline val="1"/>
        <c:showKeys val="1"/>
      </c:dTable>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manualLayout>
          <c:layoutTarget val="inner"/>
          <c:xMode val="edge"/>
          <c:yMode val="edge"/>
          <c:x val="0.28527646544181984"/>
          <c:y val="0.16144685039370082"/>
          <c:w val="0.68416797900262449"/>
          <c:h val="0.50694444444444453"/>
        </c:manualLayout>
      </c:layout>
      <c:bar3DChart>
        <c:barDir val="col"/>
        <c:grouping val="percentStacked"/>
        <c:ser>
          <c:idx val="0"/>
          <c:order val="0"/>
          <c:tx>
            <c:strRef>
              <c:f>Лист7!$A$2:$B$2</c:f>
              <c:strCache>
                <c:ptCount val="1"/>
                <c:pt idx="0">
                  <c:v>английский язык Тулеуова Г.С</c:v>
                </c:pt>
              </c:strCache>
            </c:strRef>
          </c:tx>
          <c:cat>
            <c:strRef>
              <c:f>Лист7!$C$1:$F$1</c:f>
              <c:strCache>
                <c:ptCount val="3"/>
                <c:pt idx="0">
                  <c:v>качество % А</c:v>
                </c:pt>
                <c:pt idx="1">
                  <c:v>качество % Б</c:v>
                </c:pt>
                <c:pt idx="2">
                  <c:v>успеваемость%</c:v>
                </c:pt>
              </c:strCache>
            </c:strRef>
          </c:cat>
          <c:val>
            <c:numRef>
              <c:f>Лист7!$C$2:$F$2</c:f>
              <c:numCache>
                <c:formatCode>General</c:formatCode>
                <c:ptCount val="4"/>
                <c:pt idx="0">
                  <c:v>58</c:v>
                </c:pt>
                <c:pt idx="1">
                  <c:v>50</c:v>
                </c:pt>
                <c:pt idx="2">
                  <c:v>100</c:v>
                </c:pt>
              </c:numCache>
            </c:numRef>
          </c:val>
        </c:ser>
        <c:gapWidth val="95"/>
        <c:gapDepth val="95"/>
        <c:shape val="cone"/>
        <c:axId val="85060992"/>
        <c:axId val="85179776"/>
        <c:axId val="0"/>
      </c:bar3DChart>
      <c:catAx>
        <c:axId val="85060992"/>
        <c:scaling>
          <c:orientation val="minMax"/>
        </c:scaling>
        <c:axPos val="b"/>
        <c:majorTickMark val="none"/>
        <c:tickLblPos val="nextTo"/>
        <c:crossAx val="85179776"/>
        <c:crosses val="autoZero"/>
        <c:auto val="1"/>
        <c:lblAlgn val="ctr"/>
        <c:lblOffset val="100"/>
      </c:catAx>
      <c:valAx>
        <c:axId val="85179776"/>
        <c:scaling>
          <c:orientation val="minMax"/>
        </c:scaling>
        <c:axPos val="l"/>
        <c:majorGridlines/>
        <c:title/>
        <c:numFmt formatCode="0%" sourceLinked="1"/>
        <c:majorTickMark val="none"/>
        <c:tickLblPos val="nextTo"/>
        <c:crossAx val="85060992"/>
        <c:crosses val="autoZero"/>
        <c:crossBetween val="between"/>
      </c:valAx>
      <c:dTable>
        <c:showHorzBorder val="1"/>
        <c:showVertBorder val="1"/>
        <c:showOutline val="1"/>
        <c:showKeys val="1"/>
      </c:dTable>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manualLayout>
          <c:layoutTarget val="inner"/>
          <c:xMode val="edge"/>
          <c:yMode val="edge"/>
          <c:x val="0.30506802274715666"/>
          <c:y val="0.29653944298629331"/>
          <c:w val="0.66437642169728783"/>
          <c:h val="0.43761592300962388"/>
        </c:manualLayout>
      </c:layout>
      <c:bar3DChart>
        <c:barDir val="col"/>
        <c:grouping val="percentStacked"/>
        <c:ser>
          <c:idx val="0"/>
          <c:order val="0"/>
          <c:tx>
            <c:strRef>
              <c:f>Лист8!$A$2:$B$2</c:f>
              <c:strCache>
                <c:ptCount val="1"/>
                <c:pt idx="0">
                  <c:v>английский язык Салимжанова Н.М</c:v>
                </c:pt>
              </c:strCache>
            </c:strRef>
          </c:tx>
          <c:cat>
            <c:strRef>
              <c:f>Лист8!$C$1:$F$1</c:f>
              <c:strCache>
                <c:ptCount val="3"/>
                <c:pt idx="0">
                  <c:v>качество % 11А</c:v>
                </c:pt>
                <c:pt idx="1">
                  <c:v>качество %11 Б</c:v>
                </c:pt>
                <c:pt idx="2">
                  <c:v>успеваемость%</c:v>
                </c:pt>
              </c:strCache>
            </c:strRef>
          </c:cat>
          <c:val>
            <c:numRef>
              <c:f>Лист8!$C$2:$F$2</c:f>
              <c:numCache>
                <c:formatCode>General</c:formatCode>
                <c:ptCount val="4"/>
                <c:pt idx="0">
                  <c:v>47</c:v>
                </c:pt>
                <c:pt idx="1">
                  <c:v>33</c:v>
                </c:pt>
                <c:pt idx="2">
                  <c:v>100</c:v>
                </c:pt>
              </c:numCache>
            </c:numRef>
          </c:val>
        </c:ser>
        <c:gapWidth val="95"/>
        <c:gapDepth val="95"/>
        <c:shape val="cone"/>
        <c:axId val="85945344"/>
        <c:axId val="92910336"/>
        <c:axId val="0"/>
      </c:bar3DChart>
      <c:catAx>
        <c:axId val="85945344"/>
        <c:scaling>
          <c:orientation val="minMax"/>
        </c:scaling>
        <c:axPos val="b"/>
        <c:majorTickMark val="none"/>
        <c:tickLblPos val="nextTo"/>
        <c:crossAx val="92910336"/>
        <c:crosses val="autoZero"/>
        <c:auto val="1"/>
        <c:lblAlgn val="ctr"/>
        <c:lblOffset val="100"/>
      </c:catAx>
      <c:valAx>
        <c:axId val="92910336"/>
        <c:scaling>
          <c:orientation val="minMax"/>
        </c:scaling>
        <c:axPos val="l"/>
        <c:majorGridlines/>
        <c:title/>
        <c:numFmt formatCode="0%" sourceLinked="1"/>
        <c:majorTickMark val="none"/>
        <c:tickLblPos val="nextTo"/>
        <c:crossAx val="85945344"/>
        <c:crosses val="autoZero"/>
        <c:crossBetween val="between"/>
      </c:valAx>
      <c:dTable>
        <c:showHorzBorder val="1"/>
        <c:showVertBorder val="1"/>
        <c:showOutline val="1"/>
        <c:showKeys val="1"/>
      </c:dTable>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stacked"/>
        <c:ser>
          <c:idx val="0"/>
          <c:order val="0"/>
          <c:tx>
            <c:strRef>
              <c:f>Лист18!$A$2:$B$2</c:f>
              <c:strCache>
                <c:ptCount val="1"/>
                <c:pt idx="0">
                  <c:v>русский язык Харькова Р.И.</c:v>
                </c:pt>
              </c:strCache>
            </c:strRef>
          </c:tx>
          <c:cat>
            <c:strRef>
              <c:f>Лист18!$C$1:$F$1</c:f>
              <c:strCache>
                <c:ptCount val="3"/>
                <c:pt idx="0">
                  <c:v>качество % 12А</c:v>
                </c:pt>
                <c:pt idx="1">
                  <c:v>качество %12 Б</c:v>
                </c:pt>
                <c:pt idx="2">
                  <c:v>успеваемость%</c:v>
                </c:pt>
              </c:strCache>
            </c:strRef>
          </c:cat>
          <c:val>
            <c:numRef>
              <c:f>Лист18!$C$2:$F$2</c:f>
              <c:numCache>
                <c:formatCode>General</c:formatCode>
                <c:ptCount val="4"/>
                <c:pt idx="0">
                  <c:v>50</c:v>
                </c:pt>
                <c:pt idx="1">
                  <c:v>50</c:v>
                </c:pt>
                <c:pt idx="2">
                  <c:v>100</c:v>
                </c:pt>
              </c:numCache>
            </c:numRef>
          </c:val>
        </c:ser>
        <c:gapWidth val="95"/>
        <c:gapDepth val="95"/>
        <c:shape val="cylinder"/>
        <c:axId val="96963584"/>
        <c:axId val="97586176"/>
        <c:axId val="0"/>
      </c:bar3DChart>
      <c:catAx>
        <c:axId val="96963584"/>
        <c:scaling>
          <c:orientation val="minMax"/>
        </c:scaling>
        <c:axPos val="b"/>
        <c:majorTickMark val="none"/>
        <c:tickLblPos val="nextTo"/>
        <c:crossAx val="97586176"/>
        <c:crosses val="autoZero"/>
        <c:auto val="1"/>
        <c:lblAlgn val="ctr"/>
        <c:lblOffset val="100"/>
      </c:catAx>
      <c:valAx>
        <c:axId val="97586176"/>
        <c:scaling>
          <c:orientation val="minMax"/>
        </c:scaling>
        <c:axPos val="l"/>
        <c:majorGridlines/>
        <c:title/>
        <c:numFmt formatCode="General" sourceLinked="1"/>
        <c:majorTickMark val="none"/>
        <c:tickLblPos val="nextTo"/>
        <c:crossAx val="96963584"/>
        <c:crosses val="autoZero"/>
        <c:crossBetween val="between"/>
      </c:valAx>
      <c:dTable>
        <c:showHorzBorder val="1"/>
        <c:showVertBorder val="1"/>
        <c:showOutline val="1"/>
        <c:showKeys val="1"/>
      </c:dTable>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stacked"/>
        <c:ser>
          <c:idx val="0"/>
          <c:order val="0"/>
          <c:tx>
            <c:strRef>
              <c:f>Лист17!$A$2:$B$2</c:f>
              <c:strCache>
                <c:ptCount val="1"/>
                <c:pt idx="0">
                  <c:v>русская литература Харькова Р.И.</c:v>
                </c:pt>
              </c:strCache>
            </c:strRef>
          </c:tx>
          <c:cat>
            <c:strRef>
              <c:f>Лист17!$C$1:$F$1</c:f>
              <c:strCache>
                <c:ptCount val="3"/>
                <c:pt idx="0">
                  <c:v>качество % 12А</c:v>
                </c:pt>
                <c:pt idx="1">
                  <c:v>качество %12 Б</c:v>
                </c:pt>
                <c:pt idx="2">
                  <c:v>успеваемость%</c:v>
                </c:pt>
              </c:strCache>
            </c:strRef>
          </c:cat>
          <c:val>
            <c:numRef>
              <c:f>Лист17!$C$2:$F$2</c:f>
              <c:numCache>
                <c:formatCode>General</c:formatCode>
                <c:ptCount val="4"/>
                <c:pt idx="0">
                  <c:v>50</c:v>
                </c:pt>
                <c:pt idx="1">
                  <c:v>50</c:v>
                </c:pt>
                <c:pt idx="2">
                  <c:v>100</c:v>
                </c:pt>
              </c:numCache>
            </c:numRef>
          </c:val>
        </c:ser>
        <c:gapWidth val="95"/>
        <c:gapDepth val="95"/>
        <c:shape val="cylinder"/>
        <c:axId val="108970368"/>
        <c:axId val="108972288"/>
        <c:axId val="0"/>
      </c:bar3DChart>
      <c:catAx>
        <c:axId val="108970368"/>
        <c:scaling>
          <c:orientation val="minMax"/>
        </c:scaling>
        <c:axPos val="b"/>
        <c:majorTickMark val="none"/>
        <c:tickLblPos val="nextTo"/>
        <c:crossAx val="108972288"/>
        <c:crosses val="autoZero"/>
        <c:auto val="1"/>
        <c:lblAlgn val="ctr"/>
        <c:lblOffset val="100"/>
      </c:catAx>
      <c:valAx>
        <c:axId val="108972288"/>
        <c:scaling>
          <c:orientation val="minMax"/>
        </c:scaling>
        <c:axPos val="l"/>
        <c:majorGridlines/>
        <c:title/>
        <c:numFmt formatCode="General" sourceLinked="1"/>
        <c:majorTickMark val="none"/>
        <c:tickLblPos val="nextTo"/>
        <c:crossAx val="108970368"/>
        <c:crosses val="autoZero"/>
        <c:crossBetween val="between"/>
      </c:valAx>
      <c:dTable>
        <c:showHorzBorder val="1"/>
        <c:showVertBorder val="1"/>
        <c:showOutline val="1"/>
        <c:showKeys val="1"/>
      </c:dTable>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percentStacked"/>
        <c:ser>
          <c:idx val="0"/>
          <c:order val="0"/>
          <c:tx>
            <c:strRef>
              <c:f>Лист11!$A$2:$B$2</c:f>
              <c:strCache>
                <c:ptCount val="1"/>
                <c:pt idx="0">
                  <c:v>Основа права11кл Кенжебаев Д.М</c:v>
                </c:pt>
              </c:strCache>
            </c:strRef>
          </c:tx>
          <c:cat>
            <c:strRef>
              <c:f>Лист11!$C$1:$F$1</c:f>
              <c:strCache>
                <c:ptCount val="3"/>
                <c:pt idx="0">
                  <c:v>качество % А</c:v>
                </c:pt>
                <c:pt idx="1">
                  <c:v>качество % Б</c:v>
                </c:pt>
                <c:pt idx="2">
                  <c:v>успеваемость%</c:v>
                </c:pt>
              </c:strCache>
            </c:strRef>
          </c:cat>
          <c:val>
            <c:numRef>
              <c:f>Лист11!$C$2:$F$2</c:f>
              <c:numCache>
                <c:formatCode>General</c:formatCode>
                <c:ptCount val="4"/>
                <c:pt idx="0">
                  <c:v>47</c:v>
                </c:pt>
                <c:pt idx="1">
                  <c:v>27</c:v>
                </c:pt>
                <c:pt idx="2">
                  <c:v>100</c:v>
                </c:pt>
              </c:numCache>
            </c:numRef>
          </c:val>
        </c:ser>
        <c:ser>
          <c:idx val="1"/>
          <c:order val="1"/>
          <c:tx>
            <c:strRef>
              <c:f>Лист11!$A$3:$B$3</c:f>
              <c:strCache>
                <c:ptCount val="1"/>
                <c:pt idx="0">
                  <c:v>Основа права12кл Кенжебаев Д.М</c:v>
                </c:pt>
              </c:strCache>
            </c:strRef>
          </c:tx>
          <c:cat>
            <c:strRef>
              <c:f>Лист11!$C$1:$F$1</c:f>
              <c:strCache>
                <c:ptCount val="3"/>
                <c:pt idx="0">
                  <c:v>качество % А</c:v>
                </c:pt>
                <c:pt idx="1">
                  <c:v>качество % Б</c:v>
                </c:pt>
                <c:pt idx="2">
                  <c:v>успеваемость%</c:v>
                </c:pt>
              </c:strCache>
            </c:strRef>
          </c:cat>
          <c:val>
            <c:numRef>
              <c:f>Лист11!$C$3:$F$3</c:f>
              <c:numCache>
                <c:formatCode>General</c:formatCode>
                <c:ptCount val="4"/>
                <c:pt idx="0">
                  <c:v>42</c:v>
                </c:pt>
                <c:pt idx="1">
                  <c:v>50</c:v>
                </c:pt>
                <c:pt idx="2">
                  <c:v>100</c:v>
                </c:pt>
              </c:numCache>
            </c:numRef>
          </c:val>
        </c:ser>
        <c:gapWidth val="95"/>
        <c:gapDepth val="95"/>
        <c:shape val="cone"/>
        <c:axId val="117722112"/>
        <c:axId val="117741056"/>
        <c:axId val="0"/>
      </c:bar3DChart>
      <c:catAx>
        <c:axId val="117722112"/>
        <c:scaling>
          <c:orientation val="minMax"/>
        </c:scaling>
        <c:axPos val="b"/>
        <c:majorTickMark val="none"/>
        <c:tickLblPos val="nextTo"/>
        <c:crossAx val="117741056"/>
        <c:crosses val="autoZero"/>
        <c:auto val="1"/>
        <c:lblAlgn val="ctr"/>
        <c:lblOffset val="100"/>
      </c:catAx>
      <c:valAx>
        <c:axId val="117741056"/>
        <c:scaling>
          <c:orientation val="minMax"/>
        </c:scaling>
        <c:axPos val="l"/>
        <c:majorGridlines/>
        <c:title/>
        <c:numFmt formatCode="0%" sourceLinked="1"/>
        <c:majorTickMark val="none"/>
        <c:tickLblPos val="nextTo"/>
        <c:crossAx val="117722112"/>
        <c:crosses val="autoZero"/>
        <c:crossBetween val="between"/>
      </c:valAx>
      <c:dTable>
        <c:showHorzBorder val="1"/>
        <c:showVertBorder val="1"/>
        <c:showOutline val="1"/>
        <c:showKeys val="1"/>
      </c:dTable>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percentStacked"/>
        <c:ser>
          <c:idx val="0"/>
          <c:order val="0"/>
          <c:tx>
            <c:strRef>
              <c:f>Лист10!$A$2:$B$2</c:f>
              <c:strCache>
                <c:ptCount val="1"/>
                <c:pt idx="0">
                  <c:v>Всемирная история 11 Рысмуханова А.С</c:v>
                </c:pt>
              </c:strCache>
            </c:strRef>
          </c:tx>
          <c:cat>
            <c:strRef>
              <c:f>Лист10!$C$1:$F$1</c:f>
              <c:strCache>
                <c:ptCount val="3"/>
                <c:pt idx="0">
                  <c:v>качество % А</c:v>
                </c:pt>
                <c:pt idx="1">
                  <c:v>качество % Б</c:v>
                </c:pt>
                <c:pt idx="2">
                  <c:v>успеваемость%</c:v>
                </c:pt>
              </c:strCache>
            </c:strRef>
          </c:cat>
          <c:val>
            <c:numRef>
              <c:f>Лист10!$C$2:$F$2</c:f>
              <c:numCache>
                <c:formatCode>General</c:formatCode>
                <c:ptCount val="4"/>
                <c:pt idx="0">
                  <c:v>53</c:v>
                </c:pt>
                <c:pt idx="1">
                  <c:v>47</c:v>
                </c:pt>
                <c:pt idx="2">
                  <c:v>100</c:v>
                </c:pt>
              </c:numCache>
            </c:numRef>
          </c:val>
        </c:ser>
        <c:ser>
          <c:idx val="1"/>
          <c:order val="1"/>
          <c:tx>
            <c:strRef>
              <c:f>Лист10!$A$3:$B$3</c:f>
              <c:strCache>
                <c:ptCount val="1"/>
                <c:pt idx="0">
                  <c:v>Вс.история12 Рысмуханова А.С</c:v>
                </c:pt>
              </c:strCache>
            </c:strRef>
          </c:tx>
          <c:cat>
            <c:strRef>
              <c:f>Лист10!$C$1:$F$1</c:f>
              <c:strCache>
                <c:ptCount val="3"/>
                <c:pt idx="0">
                  <c:v>качество % А</c:v>
                </c:pt>
                <c:pt idx="1">
                  <c:v>качество % Б</c:v>
                </c:pt>
                <c:pt idx="2">
                  <c:v>успеваемость%</c:v>
                </c:pt>
              </c:strCache>
            </c:strRef>
          </c:cat>
          <c:val>
            <c:numRef>
              <c:f>Лист10!$C$3:$F$3</c:f>
              <c:numCache>
                <c:formatCode>General</c:formatCode>
                <c:ptCount val="4"/>
                <c:pt idx="0">
                  <c:v>50</c:v>
                </c:pt>
                <c:pt idx="1">
                  <c:v>43</c:v>
                </c:pt>
                <c:pt idx="2">
                  <c:v>100</c:v>
                </c:pt>
              </c:numCache>
            </c:numRef>
          </c:val>
        </c:ser>
        <c:gapWidth val="95"/>
        <c:gapDepth val="95"/>
        <c:shape val="cone"/>
        <c:axId val="119501568"/>
        <c:axId val="120033664"/>
        <c:axId val="0"/>
      </c:bar3DChart>
      <c:catAx>
        <c:axId val="119501568"/>
        <c:scaling>
          <c:orientation val="minMax"/>
        </c:scaling>
        <c:axPos val="b"/>
        <c:majorTickMark val="none"/>
        <c:tickLblPos val="nextTo"/>
        <c:crossAx val="120033664"/>
        <c:crosses val="autoZero"/>
        <c:auto val="1"/>
        <c:lblAlgn val="ctr"/>
        <c:lblOffset val="100"/>
      </c:catAx>
      <c:valAx>
        <c:axId val="120033664"/>
        <c:scaling>
          <c:orientation val="minMax"/>
        </c:scaling>
        <c:axPos val="l"/>
        <c:majorGridlines/>
        <c:title/>
        <c:numFmt formatCode="0%" sourceLinked="1"/>
        <c:majorTickMark val="none"/>
        <c:tickLblPos val="nextTo"/>
        <c:crossAx val="119501568"/>
        <c:crosses val="autoZero"/>
        <c:crossBetween val="between"/>
      </c:valAx>
      <c:dTable>
        <c:showHorzBorder val="1"/>
        <c:showVertBorder val="1"/>
        <c:showOutline val="1"/>
        <c:showKeys val="1"/>
      </c:dTable>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percentStacked"/>
        <c:ser>
          <c:idx val="0"/>
          <c:order val="0"/>
          <c:tx>
            <c:strRef>
              <c:f>Лист9!$A$2:$B$2</c:f>
              <c:strCache>
                <c:ptCount val="1"/>
                <c:pt idx="0">
                  <c:v>История Казахстана11 Кенжебаев Д.М</c:v>
                </c:pt>
              </c:strCache>
            </c:strRef>
          </c:tx>
          <c:cat>
            <c:strRef>
              <c:f>Лист9!$C$1:$F$1</c:f>
              <c:strCache>
                <c:ptCount val="3"/>
                <c:pt idx="0">
                  <c:v>качество % А</c:v>
                </c:pt>
                <c:pt idx="1">
                  <c:v>качество % Б</c:v>
                </c:pt>
                <c:pt idx="2">
                  <c:v>успеваемость%</c:v>
                </c:pt>
              </c:strCache>
            </c:strRef>
          </c:cat>
          <c:val>
            <c:numRef>
              <c:f>Лист9!$C$2:$F$2</c:f>
              <c:numCache>
                <c:formatCode>General</c:formatCode>
                <c:ptCount val="4"/>
                <c:pt idx="0">
                  <c:v>37</c:v>
                </c:pt>
                <c:pt idx="1">
                  <c:v>33</c:v>
                </c:pt>
                <c:pt idx="2">
                  <c:v>100</c:v>
                </c:pt>
              </c:numCache>
            </c:numRef>
          </c:val>
        </c:ser>
        <c:ser>
          <c:idx val="1"/>
          <c:order val="1"/>
          <c:tx>
            <c:strRef>
              <c:f>Лист9!$A$3:$B$3</c:f>
              <c:strCache>
                <c:ptCount val="1"/>
                <c:pt idx="0">
                  <c:v>История Казахстана12 Кенжебаев Д.М</c:v>
                </c:pt>
              </c:strCache>
            </c:strRef>
          </c:tx>
          <c:cat>
            <c:strRef>
              <c:f>Лист9!$C$1:$F$1</c:f>
              <c:strCache>
                <c:ptCount val="3"/>
                <c:pt idx="0">
                  <c:v>качество % А</c:v>
                </c:pt>
                <c:pt idx="1">
                  <c:v>качество % Б</c:v>
                </c:pt>
                <c:pt idx="2">
                  <c:v>успеваемость%</c:v>
                </c:pt>
              </c:strCache>
            </c:strRef>
          </c:cat>
          <c:val>
            <c:numRef>
              <c:f>Лист9!$C$3:$F$3</c:f>
              <c:numCache>
                <c:formatCode>General</c:formatCode>
                <c:ptCount val="4"/>
                <c:pt idx="0">
                  <c:v>42</c:v>
                </c:pt>
                <c:pt idx="1">
                  <c:v>50</c:v>
                </c:pt>
                <c:pt idx="2">
                  <c:v>100</c:v>
                </c:pt>
              </c:numCache>
            </c:numRef>
          </c:val>
        </c:ser>
        <c:gapWidth val="95"/>
        <c:gapDepth val="95"/>
        <c:shape val="cone"/>
        <c:axId val="120987008"/>
        <c:axId val="121513088"/>
        <c:axId val="0"/>
      </c:bar3DChart>
      <c:catAx>
        <c:axId val="120987008"/>
        <c:scaling>
          <c:orientation val="minMax"/>
        </c:scaling>
        <c:axPos val="b"/>
        <c:majorTickMark val="none"/>
        <c:tickLblPos val="nextTo"/>
        <c:crossAx val="121513088"/>
        <c:crosses val="autoZero"/>
        <c:auto val="1"/>
        <c:lblAlgn val="ctr"/>
        <c:lblOffset val="100"/>
      </c:catAx>
      <c:valAx>
        <c:axId val="121513088"/>
        <c:scaling>
          <c:orientation val="minMax"/>
        </c:scaling>
        <c:axPos val="l"/>
        <c:majorGridlines/>
        <c:title/>
        <c:numFmt formatCode="0%" sourceLinked="1"/>
        <c:majorTickMark val="none"/>
        <c:tickLblPos val="nextTo"/>
        <c:crossAx val="120987008"/>
        <c:crosses val="autoZero"/>
        <c:crossBetween val="between"/>
      </c:valAx>
      <c:dTable>
        <c:showHorzBorder val="1"/>
        <c:showVertBorder val="1"/>
        <c:showOutline val="1"/>
        <c:showKeys val="1"/>
      </c:dTable>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871</TotalTime>
  <Pages>8</Pages>
  <Words>963</Words>
  <Characters>5492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64</cp:revision>
  <cp:lastPrinted>2021-05-25T09:01:00Z</cp:lastPrinted>
  <dcterms:created xsi:type="dcterms:W3CDTF">2021-05-23T14:20:00Z</dcterms:created>
  <dcterms:modified xsi:type="dcterms:W3CDTF">2021-05-25T09:01:00Z</dcterms:modified>
</cp:coreProperties>
</file>